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2E" w:rsidRPr="00851696" w:rsidRDefault="003E242E" w:rsidP="003E242E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96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3E242E" w:rsidRPr="00851696" w:rsidRDefault="003E242E" w:rsidP="003E242E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696">
        <w:rPr>
          <w:rFonts w:ascii="Times New Roman" w:hAnsi="Times New Roman" w:cs="Times New Roman"/>
          <w:b/>
          <w:sz w:val="28"/>
          <w:szCs w:val="28"/>
        </w:rPr>
        <w:t>Нытвенского</w:t>
      </w:r>
      <w:proofErr w:type="spellEnd"/>
      <w:r w:rsidRPr="00851696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3E242E" w:rsidRPr="00851696" w:rsidRDefault="003E242E" w:rsidP="003E242E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2E" w:rsidRPr="00851696" w:rsidRDefault="003E242E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242E" w:rsidRPr="00851696" w:rsidRDefault="003E242E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516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ПРИКАЗ</w:t>
      </w:r>
    </w:p>
    <w:p w:rsidR="003E242E" w:rsidRPr="00851696" w:rsidRDefault="003E242E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242E" w:rsidRPr="00851696" w:rsidRDefault="003E242E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E242E" w:rsidRPr="00851696" w:rsidRDefault="00605294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851696">
        <w:rPr>
          <w:rFonts w:ascii="Times New Roman" w:hAnsi="Times New Roman" w:cs="Times New Roman"/>
          <w:b/>
          <w:sz w:val="28"/>
          <w:szCs w:val="28"/>
        </w:rPr>
        <w:t xml:space="preserve">29 </w:t>
      </w:r>
      <w:proofErr w:type="gramStart"/>
      <w:r w:rsidRPr="00851696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9762A" w:rsidRPr="008516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7423" w:rsidRPr="00851696">
        <w:rPr>
          <w:rFonts w:ascii="Times New Roman" w:hAnsi="Times New Roman" w:cs="Times New Roman"/>
          <w:b/>
          <w:sz w:val="28"/>
          <w:szCs w:val="28"/>
        </w:rPr>
        <w:t>202</w:t>
      </w:r>
      <w:r w:rsidR="007F6BA6" w:rsidRPr="0085169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C17423" w:rsidRPr="0085169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242E" w:rsidRPr="008516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№</w:t>
      </w:r>
      <w:r w:rsidR="00D64662" w:rsidRPr="0085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4D8" w:rsidRPr="00851696">
        <w:rPr>
          <w:rFonts w:ascii="Times New Roman" w:hAnsi="Times New Roman" w:cs="Times New Roman"/>
          <w:b/>
          <w:sz w:val="28"/>
          <w:szCs w:val="28"/>
        </w:rPr>
        <w:t>248</w:t>
      </w:r>
    </w:p>
    <w:p w:rsidR="003E242E" w:rsidRPr="00851696" w:rsidRDefault="003E242E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67E5F" w:rsidRPr="00851696" w:rsidRDefault="00F97B46" w:rsidP="00767E5F">
      <w:pPr>
        <w:spacing w:after="1" w:line="2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69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81076"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Порядка освобождения</w:t>
      </w:r>
    </w:p>
    <w:p w:rsidR="00767E5F" w:rsidRPr="00851696" w:rsidRDefault="00C81076" w:rsidP="00767E5F">
      <w:pPr>
        <w:spacing w:after="1" w:line="2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родительской платы родителей</w:t>
      </w:r>
    </w:p>
    <w:p w:rsidR="00767E5F" w:rsidRPr="00851696" w:rsidRDefault="00C81076" w:rsidP="00767E5F">
      <w:pPr>
        <w:spacing w:after="1" w:line="2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(законных представителей) за присмотр</w:t>
      </w:r>
    </w:p>
    <w:p w:rsidR="00767E5F" w:rsidRPr="00851696" w:rsidRDefault="00C81076" w:rsidP="00767E5F">
      <w:pPr>
        <w:spacing w:after="1" w:line="2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уход детей из малоимущих семей,</w:t>
      </w:r>
      <w:r w:rsidR="00767E5F"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находящихся</w:t>
      </w:r>
    </w:p>
    <w:p w:rsidR="00767E5F" w:rsidRPr="00851696" w:rsidRDefault="00C81076" w:rsidP="00767E5F">
      <w:pPr>
        <w:spacing w:after="1" w:line="2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социально опасном положении,</w:t>
      </w:r>
      <w:r w:rsidR="00767E5F"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посещающих</w:t>
      </w:r>
    </w:p>
    <w:p w:rsidR="00767E5F" w:rsidRPr="00851696" w:rsidRDefault="00C81076" w:rsidP="00767E5F">
      <w:pPr>
        <w:spacing w:after="1" w:line="2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муниципальные образовательные</w:t>
      </w:r>
      <w:r w:rsidR="00767E5F"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организации,</w:t>
      </w:r>
    </w:p>
    <w:p w:rsidR="00767E5F" w:rsidRPr="00851696" w:rsidRDefault="00C81076" w:rsidP="00767E5F">
      <w:pPr>
        <w:spacing w:after="1" w:line="2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реализующие основные</w:t>
      </w:r>
      <w:r w:rsidR="00767E5F"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 программы</w:t>
      </w:r>
    </w:p>
    <w:p w:rsidR="00767E5F" w:rsidRPr="00851696" w:rsidRDefault="00C81076" w:rsidP="00767E5F">
      <w:pPr>
        <w:spacing w:after="1" w:line="20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дошкольного</w:t>
      </w:r>
      <w:r w:rsidR="00767E5F"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образования на территории</w:t>
      </w:r>
    </w:p>
    <w:p w:rsidR="00C81076" w:rsidRPr="00851696" w:rsidRDefault="00C81076" w:rsidP="00767E5F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Нытвенского</w:t>
      </w:r>
      <w:proofErr w:type="spellEnd"/>
      <w:r w:rsidRPr="00851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городского округа</w:t>
      </w:r>
    </w:p>
    <w:p w:rsidR="001F4BC4" w:rsidRPr="00851696" w:rsidRDefault="001F4BC4" w:rsidP="00767E5F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F4BC4" w:rsidRPr="00851696" w:rsidRDefault="001F4BC4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46" w:rsidRDefault="001F4BC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5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0162">
        <w:rPr>
          <w:rFonts w:ascii="Times New Roman" w:hAnsi="Times New Roman" w:cs="Times New Roman"/>
          <w:sz w:val="28"/>
          <w:szCs w:val="28"/>
        </w:rPr>
        <w:t xml:space="preserve">Методикой расчёта нормативных затрат на оказание </w:t>
      </w:r>
      <w:proofErr w:type="gramStart"/>
      <w:r w:rsidR="00380162">
        <w:rPr>
          <w:rFonts w:ascii="Times New Roman" w:hAnsi="Times New Roman" w:cs="Times New Roman"/>
          <w:sz w:val="28"/>
          <w:szCs w:val="28"/>
        </w:rPr>
        <w:t>муниципальной</w:t>
      </w:r>
      <w:r w:rsidR="000C4EFB">
        <w:rPr>
          <w:rFonts w:ascii="Times New Roman" w:hAnsi="Times New Roman" w:cs="Times New Roman"/>
          <w:sz w:val="28"/>
          <w:szCs w:val="28"/>
        </w:rPr>
        <w:t xml:space="preserve"> </w:t>
      </w:r>
      <w:r w:rsidR="00380162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0C4EFB">
        <w:rPr>
          <w:rFonts w:ascii="Times New Roman" w:hAnsi="Times New Roman" w:cs="Times New Roman"/>
          <w:sz w:val="28"/>
          <w:szCs w:val="28"/>
        </w:rPr>
        <w:t xml:space="preserve">  </w:t>
      </w:r>
      <w:r w:rsidR="00380162">
        <w:rPr>
          <w:rFonts w:ascii="Times New Roman" w:hAnsi="Times New Roman" w:cs="Times New Roman"/>
          <w:sz w:val="28"/>
          <w:szCs w:val="28"/>
        </w:rPr>
        <w:t xml:space="preserve"> по</w:t>
      </w:r>
      <w:r w:rsidR="000C4EFB">
        <w:rPr>
          <w:rFonts w:ascii="Times New Roman" w:hAnsi="Times New Roman" w:cs="Times New Roman"/>
          <w:sz w:val="28"/>
          <w:szCs w:val="28"/>
        </w:rPr>
        <w:t xml:space="preserve">  </w:t>
      </w:r>
      <w:r w:rsidR="00380162">
        <w:rPr>
          <w:rFonts w:ascii="Times New Roman" w:hAnsi="Times New Roman" w:cs="Times New Roman"/>
          <w:sz w:val="28"/>
          <w:szCs w:val="28"/>
        </w:rPr>
        <w:t xml:space="preserve"> присмотру и уходу в дошкольных образовательных и общеобразовательных организациях, утвержденной постановлением администрации городского округа от 07.05.2020 № 139,</w:t>
      </w:r>
    </w:p>
    <w:p w:rsidR="00380162" w:rsidRPr="00B71545" w:rsidRDefault="0038016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BC4" w:rsidRPr="00B71545" w:rsidRDefault="00F04E0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545">
        <w:rPr>
          <w:rFonts w:ascii="Times New Roman" w:hAnsi="Times New Roman" w:cs="Times New Roman"/>
          <w:sz w:val="28"/>
          <w:szCs w:val="28"/>
        </w:rPr>
        <w:t>ПРИКАЗЫВАЮ:</w:t>
      </w:r>
    </w:p>
    <w:p w:rsidR="001F4BC4" w:rsidRPr="00B71545" w:rsidRDefault="001F4BC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076" w:rsidRPr="00B71545" w:rsidRDefault="00C81076" w:rsidP="00C8107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BC4" w:rsidRPr="00B7154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</w:t>
      </w:r>
      <w:r w:rsidR="002631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освобождения от родительской платы родителей</w:t>
      </w:r>
      <w:proofErr w:type="gramStart"/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gramEnd"/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законных представителей) 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2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присмотр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2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522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уход детей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малоимущих семей, находящихся в социально опасном положении, посещающих муниципальные образовательные организации, реализующие основные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2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образовательные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2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2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дошкольного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образования</w:t>
      </w:r>
      <w:r w:rsidR="00134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</w:t>
      </w:r>
      <w:proofErr w:type="spellStart"/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Нытвенского</w:t>
      </w:r>
      <w:proofErr w:type="spellEnd"/>
      <w:r w:rsidRPr="00B715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 (далее- Порядок)</w:t>
      </w:r>
      <w:r w:rsidR="002E0F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F0EC5" w:rsidRPr="00D31EF6" w:rsidRDefault="001F4BC4" w:rsidP="00D31EF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EF6">
        <w:rPr>
          <w:rFonts w:ascii="Times New Roman" w:hAnsi="Times New Roman" w:cs="Times New Roman"/>
          <w:sz w:val="28"/>
          <w:szCs w:val="28"/>
        </w:rPr>
        <w:t xml:space="preserve">2. </w:t>
      </w:r>
      <w:r w:rsidR="00D31EF6" w:rsidRPr="00D31EF6">
        <w:rPr>
          <w:rFonts w:ascii="Times New Roman" w:hAnsi="Times New Roman" w:cs="Times New Roman"/>
          <w:sz w:val="28"/>
          <w:szCs w:val="28"/>
        </w:rPr>
        <w:t>Приказ вступает в силу с 1 января 2022 года.</w:t>
      </w:r>
    </w:p>
    <w:p w:rsidR="001F4BC4" w:rsidRPr="00B71545" w:rsidRDefault="00F33A07" w:rsidP="00D31EF6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3DD9" w:rsidRPr="00D31EF6">
        <w:rPr>
          <w:rFonts w:ascii="Times New Roman" w:hAnsi="Times New Roman" w:cs="Times New Roman"/>
          <w:sz w:val="28"/>
          <w:szCs w:val="28"/>
        </w:rPr>
        <w:t>. Контроль за исполнение приказа возложить на начальника планово</w:t>
      </w:r>
      <w:r w:rsidR="00AB7F87" w:rsidRPr="00D31EF6">
        <w:rPr>
          <w:rFonts w:ascii="Times New Roman" w:hAnsi="Times New Roman" w:cs="Times New Roman"/>
          <w:sz w:val="28"/>
          <w:szCs w:val="28"/>
        </w:rPr>
        <w:t>-экономического отдела</w:t>
      </w:r>
      <w:r w:rsidR="00F97B46" w:rsidRPr="00D31EF6">
        <w:rPr>
          <w:rFonts w:ascii="Times New Roman" w:hAnsi="Times New Roman" w:cs="Times New Roman"/>
          <w:sz w:val="28"/>
          <w:szCs w:val="28"/>
        </w:rPr>
        <w:t xml:space="preserve"> МКУ «Центр по обслуживанию образовательных организаций»</w:t>
      </w:r>
      <w:r w:rsidR="00AB7F87" w:rsidRPr="00D31EF6">
        <w:rPr>
          <w:rFonts w:ascii="Times New Roman" w:hAnsi="Times New Roman" w:cs="Times New Roman"/>
          <w:sz w:val="28"/>
          <w:szCs w:val="28"/>
        </w:rPr>
        <w:t>.</w:t>
      </w:r>
    </w:p>
    <w:p w:rsidR="00AC0046" w:rsidRPr="00B71545" w:rsidRDefault="00AC004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6E2" w:rsidRDefault="00AB7F87">
      <w:pPr>
        <w:rPr>
          <w:rFonts w:ascii="Times New Roman" w:hAnsi="Times New Roman" w:cs="Times New Roman"/>
          <w:sz w:val="28"/>
          <w:szCs w:val="28"/>
        </w:rPr>
      </w:pPr>
      <w:r w:rsidRPr="00B71545">
        <w:rPr>
          <w:rFonts w:ascii="Times New Roman" w:hAnsi="Times New Roman" w:cs="Times New Roman"/>
          <w:sz w:val="28"/>
          <w:szCs w:val="28"/>
        </w:rPr>
        <w:t xml:space="preserve">      Начальник                                                               </w:t>
      </w:r>
      <w:r w:rsidR="001F0EC5" w:rsidRPr="00B715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154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31EF6">
        <w:rPr>
          <w:rFonts w:ascii="Times New Roman" w:hAnsi="Times New Roman" w:cs="Times New Roman"/>
          <w:sz w:val="28"/>
          <w:szCs w:val="28"/>
        </w:rPr>
        <w:t>Л.В.Скрипник</w:t>
      </w:r>
      <w:proofErr w:type="spellEnd"/>
    </w:p>
    <w:p w:rsidR="00D31EF6" w:rsidRDefault="00D31EF6">
      <w:pPr>
        <w:rPr>
          <w:rFonts w:ascii="Times New Roman" w:hAnsi="Times New Roman" w:cs="Times New Roman"/>
          <w:sz w:val="28"/>
          <w:szCs w:val="28"/>
        </w:rPr>
      </w:pPr>
    </w:p>
    <w:p w:rsidR="00D31EF6" w:rsidRDefault="00D31EF6">
      <w:pPr>
        <w:rPr>
          <w:rFonts w:ascii="Times New Roman" w:hAnsi="Times New Roman" w:cs="Times New Roman"/>
          <w:sz w:val="28"/>
          <w:szCs w:val="28"/>
        </w:rPr>
      </w:pPr>
    </w:p>
    <w:p w:rsidR="00BE7197" w:rsidRPr="00B71545" w:rsidRDefault="00BE7197" w:rsidP="00F5693B">
      <w:pPr>
        <w:spacing w:after="0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154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E7197" w:rsidRPr="00B71545" w:rsidRDefault="00BE7197" w:rsidP="008C5D1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71545">
        <w:rPr>
          <w:rFonts w:ascii="Times New Roman" w:hAnsi="Times New Roman" w:cs="Times New Roman"/>
          <w:sz w:val="28"/>
          <w:szCs w:val="28"/>
        </w:rPr>
        <w:t>Приказом</w:t>
      </w:r>
    </w:p>
    <w:p w:rsidR="00BE7197" w:rsidRPr="00B71545" w:rsidRDefault="00BE7197" w:rsidP="008C5D1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7154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F0EC5" w:rsidRPr="00B7154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BE7197" w:rsidRPr="00C62F61" w:rsidRDefault="001F0EC5" w:rsidP="008C5D1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715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71545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B71545">
        <w:rPr>
          <w:rFonts w:ascii="Times New Roman" w:hAnsi="Times New Roman" w:cs="Times New Roman"/>
          <w:sz w:val="28"/>
          <w:szCs w:val="28"/>
        </w:rPr>
        <w:t xml:space="preserve"> </w:t>
      </w:r>
      <w:r w:rsidRPr="00C62F61">
        <w:rPr>
          <w:rFonts w:ascii="Times New Roman" w:hAnsi="Times New Roman" w:cs="Times New Roman"/>
          <w:sz w:val="28"/>
          <w:szCs w:val="28"/>
        </w:rPr>
        <w:t>городского</w:t>
      </w:r>
    </w:p>
    <w:p w:rsidR="00BE7197" w:rsidRPr="00C62F61" w:rsidRDefault="001F0EC5" w:rsidP="008C5D1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62F61">
        <w:rPr>
          <w:rFonts w:ascii="Times New Roman" w:hAnsi="Times New Roman" w:cs="Times New Roman"/>
          <w:sz w:val="28"/>
          <w:szCs w:val="28"/>
        </w:rPr>
        <w:t>округа</w:t>
      </w:r>
    </w:p>
    <w:p w:rsidR="00BE7197" w:rsidRPr="00C62F61" w:rsidRDefault="00BE7197" w:rsidP="008C5D1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62F61">
        <w:rPr>
          <w:rFonts w:ascii="Times New Roman" w:hAnsi="Times New Roman" w:cs="Times New Roman"/>
          <w:sz w:val="28"/>
          <w:szCs w:val="28"/>
        </w:rPr>
        <w:t xml:space="preserve">от </w:t>
      </w:r>
      <w:r w:rsidR="00605294" w:rsidRPr="00C62F61">
        <w:rPr>
          <w:rFonts w:ascii="Times New Roman" w:hAnsi="Times New Roman" w:cs="Times New Roman"/>
          <w:sz w:val="28"/>
          <w:szCs w:val="28"/>
        </w:rPr>
        <w:t>29</w:t>
      </w:r>
      <w:r w:rsidRPr="00C62F61">
        <w:rPr>
          <w:rFonts w:ascii="Times New Roman" w:hAnsi="Times New Roman" w:cs="Times New Roman"/>
          <w:sz w:val="28"/>
          <w:szCs w:val="28"/>
        </w:rPr>
        <w:t>.</w:t>
      </w:r>
      <w:r w:rsidR="00B71545" w:rsidRPr="00C62F61">
        <w:rPr>
          <w:rFonts w:ascii="Times New Roman" w:hAnsi="Times New Roman" w:cs="Times New Roman"/>
          <w:sz w:val="28"/>
          <w:szCs w:val="28"/>
        </w:rPr>
        <w:t>1</w:t>
      </w:r>
      <w:r w:rsidR="00605294" w:rsidRPr="00C62F61">
        <w:rPr>
          <w:rFonts w:ascii="Times New Roman" w:hAnsi="Times New Roman" w:cs="Times New Roman"/>
          <w:sz w:val="28"/>
          <w:szCs w:val="28"/>
        </w:rPr>
        <w:t>0</w:t>
      </w:r>
      <w:r w:rsidRPr="00C62F61">
        <w:rPr>
          <w:rFonts w:ascii="Times New Roman" w:hAnsi="Times New Roman" w:cs="Times New Roman"/>
          <w:sz w:val="28"/>
          <w:szCs w:val="28"/>
        </w:rPr>
        <w:t>.20</w:t>
      </w:r>
      <w:r w:rsidR="001F0EC5" w:rsidRPr="00C62F61">
        <w:rPr>
          <w:rFonts w:ascii="Times New Roman" w:hAnsi="Times New Roman" w:cs="Times New Roman"/>
          <w:sz w:val="28"/>
          <w:szCs w:val="28"/>
        </w:rPr>
        <w:t>2</w:t>
      </w:r>
      <w:r w:rsidR="00B71545" w:rsidRPr="00C62F61">
        <w:rPr>
          <w:rFonts w:ascii="Times New Roman" w:hAnsi="Times New Roman" w:cs="Times New Roman"/>
          <w:sz w:val="28"/>
          <w:szCs w:val="28"/>
        </w:rPr>
        <w:t>1</w:t>
      </w:r>
      <w:r w:rsidR="00D64662" w:rsidRPr="00C62F61">
        <w:rPr>
          <w:rFonts w:ascii="Times New Roman" w:hAnsi="Times New Roman" w:cs="Times New Roman"/>
          <w:sz w:val="28"/>
          <w:szCs w:val="28"/>
        </w:rPr>
        <w:t xml:space="preserve">    </w:t>
      </w:r>
      <w:r w:rsidRPr="00C62F61">
        <w:rPr>
          <w:rFonts w:ascii="Times New Roman" w:hAnsi="Times New Roman" w:cs="Times New Roman"/>
          <w:sz w:val="28"/>
          <w:szCs w:val="28"/>
        </w:rPr>
        <w:t xml:space="preserve"> </w:t>
      </w:r>
      <w:r w:rsidR="00767E5F" w:rsidRPr="00C62F61">
        <w:rPr>
          <w:rFonts w:ascii="Times New Roman" w:hAnsi="Times New Roman" w:cs="Times New Roman"/>
          <w:sz w:val="28"/>
          <w:szCs w:val="28"/>
        </w:rPr>
        <w:t>№</w:t>
      </w:r>
      <w:r w:rsidR="0057511C" w:rsidRPr="00C62F61">
        <w:rPr>
          <w:rFonts w:ascii="Times New Roman" w:hAnsi="Times New Roman" w:cs="Times New Roman"/>
          <w:sz w:val="28"/>
          <w:szCs w:val="28"/>
        </w:rPr>
        <w:t xml:space="preserve"> 248</w:t>
      </w:r>
      <w:r w:rsidR="00D64662" w:rsidRPr="00C62F61">
        <w:rPr>
          <w:rFonts w:ascii="Times New Roman" w:hAnsi="Times New Roman" w:cs="Times New Roman"/>
          <w:sz w:val="28"/>
          <w:szCs w:val="28"/>
        </w:rPr>
        <w:t xml:space="preserve">  </w:t>
      </w:r>
      <w:r w:rsidRPr="00C62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1A" w:rsidRPr="001F0EC5" w:rsidRDefault="008C5D1A" w:rsidP="008C5D1A">
      <w:pPr>
        <w:spacing w:after="1" w:line="220" w:lineRule="atLeast"/>
        <w:jc w:val="right"/>
        <w:rPr>
          <w:sz w:val="24"/>
          <w:szCs w:val="24"/>
        </w:rPr>
      </w:pPr>
    </w:p>
    <w:p w:rsidR="00BE7197" w:rsidRPr="001F0EC5" w:rsidRDefault="00BE7197" w:rsidP="008C5D1A">
      <w:pPr>
        <w:spacing w:after="1" w:line="220" w:lineRule="atLeast"/>
        <w:jc w:val="right"/>
        <w:rPr>
          <w:sz w:val="24"/>
          <w:szCs w:val="24"/>
        </w:rPr>
      </w:pPr>
    </w:p>
    <w:p w:rsidR="00BE7197" w:rsidRPr="00145CA8" w:rsidRDefault="00B71545" w:rsidP="00875BED">
      <w:pPr>
        <w:spacing w:after="0" w:line="220" w:lineRule="atLeast"/>
        <w:ind w:left="5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145CA8">
        <w:rPr>
          <w:rFonts w:ascii="Times New Roman" w:hAnsi="Times New Roman" w:cs="Times New Roman"/>
          <w:sz w:val="28"/>
          <w:szCs w:val="28"/>
        </w:rPr>
        <w:t>Порядок</w:t>
      </w:r>
    </w:p>
    <w:p w:rsidR="00B71545" w:rsidRPr="00145CA8" w:rsidRDefault="00B71545" w:rsidP="00875BED">
      <w:pPr>
        <w:spacing w:after="0" w:line="220" w:lineRule="atLeast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145C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освобождения от родительской платы родителей (законных </w:t>
      </w:r>
      <w:proofErr w:type="gramStart"/>
      <w:r w:rsidRPr="00145C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представителей)</w:t>
      </w:r>
      <w:r w:rsidR="00875B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proofErr w:type="gramEnd"/>
      <w:r w:rsidRPr="00145C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присмотр и уход детей из малоимущих семей, находящихся в социально опасном положении, посещающих муниципальные образовательные организации, реализующие основные образовательные программы дошкольного образования на территории </w:t>
      </w:r>
      <w:proofErr w:type="spellStart"/>
      <w:r w:rsidRPr="00145C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Нытвенского</w:t>
      </w:r>
      <w:proofErr w:type="spellEnd"/>
      <w:r w:rsidRPr="00145C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</w:t>
      </w:r>
    </w:p>
    <w:p w:rsidR="00BE7197" w:rsidRPr="00145CA8" w:rsidRDefault="00BE7197" w:rsidP="00875BED">
      <w:pPr>
        <w:spacing w:after="100" w:afterAutospacing="1" w:line="220" w:lineRule="atLeast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B71545" w:rsidRPr="00820FF8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0F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1545" w:rsidRDefault="00B71545" w:rsidP="00B7154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</w:t>
      </w:r>
      <w:r w:rsidRPr="003B313B">
        <w:rPr>
          <w:rFonts w:ascii="Times New Roman" w:hAnsi="Times New Roman" w:cs="Times New Roman"/>
          <w:bCs/>
          <w:sz w:val="28"/>
          <w:szCs w:val="28"/>
        </w:rPr>
        <w:t xml:space="preserve">освобождения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B313B">
        <w:rPr>
          <w:rFonts w:ascii="Times New Roman" w:hAnsi="Times New Roman" w:cs="Times New Roman"/>
          <w:bCs/>
          <w:sz w:val="28"/>
          <w:szCs w:val="28"/>
        </w:rPr>
        <w:t>от родительской платы</w:t>
      </w:r>
      <w:r w:rsidRPr="003B313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</w:t>
      </w:r>
      <w:r w:rsidRPr="003B313B">
        <w:rPr>
          <w:rFonts w:ascii="Times New Roman" w:hAnsi="Times New Roman" w:cs="Times New Roman"/>
          <w:bCs/>
          <w:sz w:val="28"/>
          <w:szCs w:val="28"/>
        </w:rPr>
        <w:t xml:space="preserve">за присмотр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B313B">
        <w:rPr>
          <w:rFonts w:ascii="Times New Roman" w:hAnsi="Times New Roman" w:cs="Times New Roman"/>
          <w:bCs/>
          <w:sz w:val="28"/>
          <w:szCs w:val="28"/>
        </w:rPr>
        <w:t xml:space="preserve">и уход </w:t>
      </w:r>
      <w:r>
        <w:rPr>
          <w:rFonts w:ascii="Times New Roman" w:hAnsi="Times New Roman" w:cs="Times New Roman"/>
          <w:bCs/>
          <w:sz w:val="28"/>
          <w:szCs w:val="28"/>
        </w:rPr>
        <w:t>детей из малоимущих семей, находящихся в социально опасном положении, посещающих</w:t>
      </w:r>
      <w:r w:rsidRPr="003B313B">
        <w:rPr>
          <w:rFonts w:ascii="Times New Roman" w:hAnsi="Times New Roman" w:cs="Times New Roman"/>
          <w:bCs/>
          <w:sz w:val="28"/>
          <w:szCs w:val="28"/>
        </w:rPr>
        <w:t xml:space="preserve"> муниципальные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образовательные </w:t>
      </w:r>
      <w:r w:rsidRPr="003B313B">
        <w:rPr>
          <w:rFonts w:ascii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Cs/>
          <w:sz w:val="28"/>
          <w:szCs w:val="28"/>
        </w:rPr>
        <w:t>, реализующие основные образовательные программы дошкольного образования (далее - образовательные организации)</w:t>
      </w:r>
      <w:r w:rsidRPr="003B3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Нытвенского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3B313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1545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13B">
        <w:rPr>
          <w:rFonts w:ascii="Times New Roman" w:hAnsi="Times New Roman" w:cs="Times New Roman"/>
          <w:sz w:val="28"/>
          <w:szCs w:val="28"/>
        </w:rPr>
        <w:t>. Для целей настоящего Порядка применяются следующие понятия:</w:t>
      </w:r>
    </w:p>
    <w:p w:rsidR="00B71545" w:rsidRPr="003B313B" w:rsidRDefault="00135391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находящиеся в социально- опасном положении (далее- дети СОП) – дети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B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отношений из семей, где родители или иные законные представители несовершеннолетних 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B71545" w:rsidRPr="003B313B" w:rsidRDefault="00B71545" w:rsidP="00B7154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6"/>
      <w:r w:rsidRPr="00820FF8">
        <w:rPr>
          <w:rFonts w:ascii="Times New Roman" w:hAnsi="Times New Roman" w:cs="Times New Roman"/>
          <w:bCs/>
          <w:sz w:val="28"/>
          <w:szCs w:val="28"/>
        </w:rPr>
        <w:t>законные</w:t>
      </w:r>
      <w:r w:rsidR="00C62F6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20FF8">
        <w:rPr>
          <w:rFonts w:ascii="Times New Roman" w:hAnsi="Times New Roman" w:cs="Times New Roman"/>
          <w:bCs/>
          <w:sz w:val="28"/>
          <w:szCs w:val="28"/>
        </w:rPr>
        <w:t xml:space="preserve"> представители</w:t>
      </w:r>
      <w:r w:rsidRPr="003B313B">
        <w:rPr>
          <w:rFonts w:ascii="Times New Roman" w:hAnsi="Times New Roman" w:cs="Times New Roman"/>
          <w:sz w:val="28"/>
          <w:szCs w:val="28"/>
        </w:rPr>
        <w:t xml:space="preserve"> – </w:t>
      </w:r>
      <w:bookmarkEnd w:id="2"/>
      <w:proofErr w:type="gramStart"/>
      <w:r w:rsidRPr="003B313B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которые</w:t>
      </w:r>
      <w:proofErr w:type="gramEnd"/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F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F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>защиту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прав и интересов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детей-сирот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детей,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r w:rsidR="00875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>попечения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 w:rsidR="00DE022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B313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отношениях с любыми физическими и юридическими лицами. В качестве законных представителей могут выступать родители, приемные родители, усыновители, опекуны, попечители;</w:t>
      </w:r>
    </w:p>
    <w:p w:rsidR="00B71545" w:rsidRPr="003B313B" w:rsidRDefault="00B71545" w:rsidP="00B71545">
      <w:pPr>
        <w:pStyle w:val="a8"/>
        <w:spacing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0FF8">
        <w:rPr>
          <w:rFonts w:ascii="Times New Roman" w:hAnsi="Times New Roman" w:cs="Times New Roman"/>
          <w:sz w:val="28"/>
          <w:szCs w:val="28"/>
        </w:rPr>
        <w:t>родительская плата</w:t>
      </w:r>
      <w:r w:rsidRPr="003B313B">
        <w:rPr>
          <w:rFonts w:ascii="Times New Roman" w:hAnsi="Times New Roman" w:cs="Times New Roman"/>
          <w:sz w:val="28"/>
          <w:szCs w:val="28"/>
        </w:rPr>
        <w:t xml:space="preserve"> -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образовательной организации (далее -</w:t>
      </w:r>
      <w:r w:rsidR="00145CA8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>родительская плата).</w:t>
      </w:r>
    </w:p>
    <w:p w:rsidR="00346D88" w:rsidRPr="00346D88" w:rsidRDefault="00B71545" w:rsidP="00346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D88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346D88" w:rsidRPr="00346D88">
        <w:rPr>
          <w:rFonts w:ascii="Times New Roman" w:hAnsi="Times New Roman" w:cs="Times New Roman"/>
          <w:sz w:val="28"/>
          <w:szCs w:val="28"/>
        </w:rPr>
        <w:t xml:space="preserve"> Органом, определяющим количество и статус детей из семей СОП, которые освобождаются от родительской платы, является комиссия по делам несовершеннолетних и защите их прав администрации </w:t>
      </w:r>
      <w:proofErr w:type="spellStart"/>
      <w:r w:rsidR="00346D88" w:rsidRPr="00346D88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="00346D88" w:rsidRPr="00346D88">
        <w:rPr>
          <w:rFonts w:ascii="Times New Roman" w:hAnsi="Times New Roman" w:cs="Times New Roman"/>
          <w:sz w:val="28"/>
          <w:szCs w:val="28"/>
        </w:rPr>
        <w:t xml:space="preserve"> городского округа (далее – КДН и ЗП).</w:t>
      </w:r>
    </w:p>
    <w:p w:rsidR="00B71545" w:rsidRDefault="00B71545" w:rsidP="00346D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313B">
        <w:rPr>
          <w:rFonts w:ascii="Times New Roman" w:hAnsi="Times New Roman" w:cs="Times New Roman"/>
          <w:sz w:val="28"/>
          <w:szCs w:val="28"/>
        </w:rPr>
        <w:t>.</w:t>
      </w:r>
      <w:r w:rsidR="00346D88">
        <w:rPr>
          <w:rFonts w:ascii="Times New Roman" w:hAnsi="Times New Roman" w:cs="Times New Roman"/>
          <w:sz w:val="28"/>
          <w:szCs w:val="28"/>
        </w:rPr>
        <w:t>4</w:t>
      </w:r>
      <w:r w:rsidRPr="003B313B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3B313B">
        <w:rPr>
          <w:rFonts w:ascii="Times New Roman" w:hAnsi="Times New Roman" w:cs="Times New Roman"/>
          <w:sz w:val="28"/>
          <w:szCs w:val="28"/>
        </w:rPr>
        <w:t>питани</w:t>
      </w:r>
      <w:r w:rsidRPr="007A55B8">
        <w:rPr>
          <w:rFonts w:ascii="Times New Roman" w:hAnsi="Times New Roman" w:cs="Times New Roman"/>
          <w:sz w:val="28"/>
          <w:szCs w:val="28"/>
        </w:rPr>
        <w:t>я</w:t>
      </w:r>
      <w:r w:rsidRPr="003B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</w:t>
      </w:r>
      <w:r w:rsidRPr="003B313B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B313B">
        <w:rPr>
          <w:rFonts w:ascii="Times New Roman" w:hAnsi="Times New Roman" w:cs="Times New Roman"/>
          <w:sz w:val="28"/>
          <w:szCs w:val="28"/>
        </w:rPr>
        <w:t xml:space="preserve">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посещающих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</w:t>
      </w:r>
      <w:proofErr w:type="gramStart"/>
      <w:r w:rsidRPr="003B313B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3B313B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>социального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>осуществляется</w:t>
      </w:r>
      <w:r w:rsidR="00DE02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в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с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DE02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13B">
        <w:rPr>
          <w:rFonts w:ascii="Times New Roman" w:hAnsi="Times New Roman" w:cs="Times New Roman"/>
          <w:sz w:val="28"/>
          <w:szCs w:val="28"/>
        </w:rPr>
        <w:t>законом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от 17.07.1999 № 178-ФЗ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>«О государственной социальной помощи».</w:t>
      </w:r>
    </w:p>
    <w:p w:rsidR="00B71545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545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0F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0FF8">
        <w:rPr>
          <w:rFonts w:ascii="Times New Roman" w:hAnsi="Times New Roman" w:cs="Times New Roman"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FF8">
        <w:rPr>
          <w:rFonts w:ascii="Times New Roman" w:hAnsi="Times New Roman" w:cs="Times New Roman"/>
          <w:sz w:val="28"/>
          <w:szCs w:val="28"/>
        </w:rPr>
        <w:t>освобождения</w:t>
      </w:r>
      <w:proofErr w:type="gramEnd"/>
      <w:r w:rsidRPr="00820FF8">
        <w:rPr>
          <w:rFonts w:ascii="Times New Roman" w:hAnsi="Times New Roman" w:cs="Times New Roman"/>
          <w:sz w:val="28"/>
          <w:szCs w:val="28"/>
        </w:rPr>
        <w:t xml:space="preserve"> от родительской платы </w:t>
      </w:r>
    </w:p>
    <w:p w:rsidR="00B71545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13B">
        <w:rPr>
          <w:rFonts w:ascii="Times New Roman" w:hAnsi="Times New Roman" w:cs="Times New Roman"/>
          <w:sz w:val="28"/>
          <w:szCs w:val="28"/>
        </w:rPr>
        <w:t>.</w:t>
      </w:r>
      <w:r w:rsidR="002A56C7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Родительская плата </w:t>
      </w:r>
      <w:r w:rsidR="002A56C7" w:rsidRPr="002A56C7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детей </w:t>
      </w:r>
      <w:r w:rsidR="00145CA8">
        <w:rPr>
          <w:rFonts w:ascii="Times New Roman" w:hAnsi="Times New Roman" w:cs="Times New Roman"/>
          <w:sz w:val="28"/>
          <w:szCs w:val="28"/>
        </w:rPr>
        <w:t>СОП</w:t>
      </w:r>
      <w:r w:rsidR="002A56C7" w:rsidRPr="002A56C7">
        <w:rPr>
          <w:rFonts w:ascii="Times New Roman" w:hAnsi="Times New Roman" w:cs="Times New Roman"/>
          <w:sz w:val="28"/>
          <w:szCs w:val="28"/>
        </w:rPr>
        <w:t xml:space="preserve"> </w:t>
      </w:r>
      <w:r w:rsidRPr="002A56C7">
        <w:rPr>
          <w:rFonts w:ascii="Times New Roman" w:hAnsi="Times New Roman" w:cs="Times New Roman"/>
          <w:sz w:val="28"/>
          <w:szCs w:val="28"/>
        </w:rPr>
        <w:t>не</w:t>
      </w:r>
      <w:r w:rsidRPr="003B313B">
        <w:rPr>
          <w:rFonts w:ascii="Times New Roman" w:hAnsi="Times New Roman" w:cs="Times New Roman"/>
          <w:sz w:val="28"/>
          <w:szCs w:val="28"/>
        </w:rPr>
        <w:t xml:space="preserve"> взимается на установленный срок на основании представленных документов:</w:t>
      </w:r>
    </w:p>
    <w:p w:rsidR="00346D88" w:rsidRDefault="00346D88" w:rsidP="00346D88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о предоставлении места в образовательной организации;</w:t>
      </w:r>
    </w:p>
    <w:p w:rsidR="00346D88" w:rsidRDefault="00346D88" w:rsidP="00346D88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свидетельства о рождении ребенка;</w:t>
      </w:r>
    </w:p>
    <w:p w:rsidR="00346D88" w:rsidRDefault="00346D88" w:rsidP="00346D88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документа, подтверждающего регистрацию по месту жительства родителя (законного представителя);</w:t>
      </w:r>
    </w:p>
    <w:p w:rsidR="00346D88" w:rsidRPr="002A56C7" w:rsidRDefault="00346D88" w:rsidP="00F33A0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C7">
        <w:rPr>
          <w:rFonts w:ascii="Times New Roman" w:hAnsi="Times New Roman" w:cs="Times New Roman"/>
          <w:sz w:val="28"/>
          <w:szCs w:val="28"/>
        </w:rPr>
        <w:t xml:space="preserve">- постановления КДН и ЗП о постановке семьи на учет, </w:t>
      </w:r>
      <w:r w:rsidRPr="002A56C7">
        <w:rPr>
          <w:rFonts w:ascii="Times New Roman" w:hAnsi="Times New Roman" w:cs="Times New Roman"/>
          <w:sz w:val="28"/>
          <w:szCs w:val="28"/>
        </w:rPr>
        <w:br/>
        <w:t xml:space="preserve">как находящейся в социально-опасном положении, организации </w:t>
      </w:r>
      <w:r w:rsidRPr="002A56C7">
        <w:rPr>
          <w:rFonts w:ascii="Times New Roman" w:hAnsi="Times New Roman" w:cs="Times New Roman"/>
          <w:sz w:val="28"/>
          <w:szCs w:val="28"/>
        </w:rPr>
        <w:br/>
        <w:t>и проведения индивидуальной реабилитационной работы;</w:t>
      </w:r>
    </w:p>
    <w:p w:rsidR="00346D88" w:rsidRDefault="00346D88" w:rsidP="00F33A07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6C7">
        <w:rPr>
          <w:rFonts w:ascii="Times New Roman" w:hAnsi="Times New Roman" w:cs="Times New Roman"/>
          <w:sz w:val="28"/>
          <w:szCs w:val="28"/>
        </w:rPr>
        <w:t xml:space="preserve">- справки </w:t>
      </w:r>
      <w:r w:rsidRPr="002A56C7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Территориального управления Министерства социального развития Пермского края по </w:t>
      </w:r>
      <w:proofErr w:type="spellStart"/>
      <w:r w:rsidRPr="002A56C7">
        <w:rPr>
          <w:rFonts w:ascii="Times New Roman" w:hAnsi="Times New Roman" w:cs="Times New Roman"/>
          <w:color w:val="000000"/>
          <w:sz w:val="28"/>
          <w:szCs w:val="28"/>
        </w:rPr>
        <w:t>Краснокамскому</w:t>
      </w:r>
      <w:proofErr w:type="spellEnd"/>
      <w:r w:rsidRPr="002A5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6C7" w:rsidRPr="002A56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2A56C7" w:rsidRPr="002A56C7">
        <w:rPr>
          <w:rFonts w:ascii="Times New Roman" w:hAnsi="Times New Roman" w:cs="Times New Roman"/>
          <w:color w:val="000000"/>
          <w:sz w:val="28"/>
          <w:szCs w:val="28"/>
        </w:rPr>
        <w:t>Нытвенскому</w:t>
      </w:r>
      <w:proofErr w:type="spellEnd"/>
      <w:r w:rsidR="002A56C7" w:rsidRPr="002A5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6C7">
        <w:rPr>
          <w:rFonts w:ascii="Times New Roman" w:hAnsi="Times New Roman" w:cs="Times New Roman"/>
          <w:color w:val="000000"/>
          <w:sz w:val="28"/>
          <w:szCs w:val="28"/>
        </w:rPr>
        <w:t>городск</w:t>
      </w:r>
      <w:r w:rsidR="002A56C7" w:rsidRPr="002A56C7">
        <w:rPr>
          <w:rFonts w:ascii="Times New Roman" w:hAnsi="Times New Roman" w:cs="Times New Roman"/>
          <w:color w:val="000000"/>
          <w:sz w:val="28"/>
          <w:szCs w:val="28"/>
        </w:rPr>
        <w:t>им округам</w:t>
      </w:r>
      <w:r w:rsidR="002A56C7">
        <w:rPr>
          <w:rFonts w:ascii="Times New Roman" w:hAnsi="Times New Roman" w:cs="Times New Roman"/>
          <w:color w:val="000000"/>
          <w:sz w:val="28"/>
          <w:szCs w:val="28"/>
        </w:rPr>
        <w:t xml:space="preserve"> о постановке на учет как малоимущих граждан.</w:t>
      </w:r>
    </w:p>
    <w:p w:rsidR="00C9735B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2.</w:t>
      </w:r>
      <w:r w:rsidR="00BA4A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313B">
        <w:rPr>
          <w:rFonts w:ascii="Times New Roman" w:hAnsi="Times New Roman" w:cs="Times New Roman"/>
          <w:sz w:val="28"/>
          <w:szCs w:val="28"/>
        </w:rPr>
        <w:t xml:space="preserve"> Для получения права на освобождение от родительской платы родители (законные представители) предоставляют руководителю образовательной организации документы, подтверждающие такое право. </w:t>
      </w:r>
    </w:p>
    <w:p w:rsidR="00B71545" w:rsidRPr="003B313B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3B313B">
        <w:rPr>
          <w:rFonts w:ascii="Times New Roman" w:hAnsi="Times New Roman" w:cs="Times New Roman"/>
          <w:sz w:val="28"/>
          <w:szCs w:val="28"/>
        </w:rPr>
        <w:t>2.</w:t>
      </w:r>
      <w:r w:rsidR="00C9735B">
        <w:rPr>
          <w:rFonts w:ascii="Times New Roman" w:hAnsi="Times New Roman" w:cs="Times New Roman"/>
          <w:sz w:val="28"/>
          <w:szCs w:val="28"/>
        </w:rPr>
        <w:t>4</w:t>
      </w:r>
      <w:r w:rsidRPr="003B313B">
        <w:rPr>
          <w:rFonts w:ascii="Times New Roman" w:hAnsi="Times New Roman" w:cs="Times New Roman"/>
          <w:sz w:val="28"/>
          <w:szCs w:val="28"/>
        </w:rPr>
        <w:t>. На основании представленных документов руководитель образовательной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в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срок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не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13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>приказ об освобождении родителей (законных представителей) от внесения родительской платы.</w:t>
      </w:r>
    </w:p>
    <w:p w:rsidR="00B71545" w:rsidRPr="003B313B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2.</w:t>
      </w:r>
      <w:r w:rsidR="00C9735B">
        <w:rPr>
          <w:rFonts w:ascii="Times New Roman" w:hAnsi="Times New Roman" w:cs="Times New Roman"/>
          <w:sz w:val="28"/>
          <w:szCs w:val="28"/>
        </w:rPr>
        <w:t>5</w:t>
      </w:r>
      <w:r w:rsidRPr="003B313B">
        <w:rPr>
          <w:rFonts w:ascii="Times New Roman" w:hAnsi="Times New Roman" w:cs="Times New Roman"/>
          <w:sz w:val="28"/>
          <w:szCs w:val="28"/>
        </w:rPr>
        <w:t xml:space="preserve">. Родительская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>не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взимается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13B">
        <w:rPr>
          <w:rFonts w:ascii="Times New Roman" w:hAnsi="Times New Roman" w:cs="Times New Roman"/>
          <w:sz w:val="28"/>
          <w:szCs w:val="28"/>
        </w:rPr>
        <w:t>с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момента</w:t>
      </w:r>
      <w:proofErr w:type="gramEnd"/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подачи заявления на период действия основания, указанного в подтверждающих документах.</w:t>
      </w:r>
    </w:p>
    <w:p w:rsidR="00B71545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29" w:rsidRDefault="00DE0229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29" w:rsidRPr="003B313B" w:rsidRDefault="00DE0229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45" w:rsidRPr="00820FF8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0FF8">
        <w:rPr>
          <w:rFonts w:ascii="Times New Roman" w:hAnsi="Times New Roman" w:cs="Times New Roman"/>
          <w:sz w:val="28"/>
          <w:szCs w:val="28"/>
        </w:rPr>
        <w:lastRenderedPageBreak/>
        <w:t xml:space="preserve">3. Финансирование образовательных организаций, имеющих </w:t>
      </w:r>
      <w:r w:rsidRPr="00820FF8">
        <w:rPr>
          <w:rFonts w:ascii="Times New Roman" w:hAnsi="Times New Roman" w:cs="Times New Roman"/>
          <w:sz w:val="28"/>
          <w:szCs w:val="28"/>
        </w:rPr>
        <w:br/>
        <w:t>детей</w:t>
      </w:r>
      <w:r w:rsidR="00C9735B">
        <w:rPr>
          <w:rFonts w:ascii="Times New Roman" w:hAnsi="Times New Roman" w:cs="Times New Roman"/>
          <w:sz w:val="28"/>
          <w:szCs w:val="28"/>
        </w:rPr>
        <w:t xml:space="preserve"> СОП</w:t>
      </w:r>
    </w:p>
    <w:p w:rsidR="00B71545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3.1. Образовательная организация ежегодно</w:t>
      </w:r>
      <w:r w:rsidRPr="00FC6102">
        <w:rPr>
          <w:rFonts w:ascii="Times New Roman" w:hAnsi="Times New Roman" w:cs="Times New Roman"/>
          <w:sz w:val="28"/>
          <w:szCs w:val="28"/>
        </w:rPr>
        <w:t>, до 10 августа текущего года, предоставляет в Управление образования администрации</w:t>
      </w:r>
      <w:r w:rsidRPr="003B3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3B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3B313B">
        <w:rPr>
          <w:rFonts w:ascii="Times New Roman" w:hAnsi="Times New Roman" w:cs="Times New Roman"/>
          <w:sz w:val="28"/>
          <w:szCs w:val="28"/>
        </w:rPr>
        <w:t xml:space="preserve"> городского округа (далее – Управление образования) сведения о количестве</w:t>
      </w:r>
      <w:r w:rsidRPr="003B313B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C9735B">
        <w:rPr>
          <w:rFonts w:ascii="Times New Roman" w:hAnsi="Times New Roman" w:cs="Times New Roman"/>
          <w:bCs/>
          <w:sz w:val="28"/>
          <w:szCs w:val="28"/>
        </w:rPr>
        <w:t xml:space="preserve"> СОП</w:t>
      </w:r>
      <w:r w:rsidRPr="003B313B">
        <w:rPr>
          <w:rFonts w:ascii="Times New Roman" w:hAnsi="Times New Roman" w:cs="Times New Roman"/>
          <w:sz w:val="28"/>
          <w:szCs w:val="28"/>
        </w:rPr>
        <w:t>.</w:t>
      </w:r>
    </w:p>
    <w:p w:rsidR="00B71545" w:rsidRPr="0046020F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 xml:space="preserve">3.2. Управление образования производит расчет объема средств, необходимых для финансового обеспечения расходов, предусмотренных настоящим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6020F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6020F">
        <w:rPr>
          <w:rFonts w:ascii="Times New Roman" w:hAnsi="Times New Roman" w:cs="Times New Roman"/>
          <w:sz w:val="28"/>
          <w:szCs w:val="28"/>
        </w:rPr>
        <w:t>на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46020F">
        <w:rPr>
          <w:rFonts w:ascii="Times New Roman" w:hAnsi="Times New Roman" w:cs="Times New Roman"/>
          <w:sz w:val="28"/>
          <w:szCs w:val="28"/>
        </w:rPr>
        <w:t xml:space="preserve"> очередной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46020F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46020F">
        <w:rPr>
          <w:rFonts w:ascii="Times New Roman" w:hAnsi="Times New Roman" w:cs="Times New Roman"/>
          <w:sz w:val="28"/>
          <w:szCs w:val="28"/>
        </w:rPr>
        <w:t>финансовый год и плановый период по формуле:</w:t>
      </w:r>
    </w:p>
    <w:p w:rsidR="00B71545" w:rsidRPr="0046020F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>С = Ч дет* РП*Д, где</w:t>
      </w:r>
    </w:p>
    <w:p w:rsidR="00B71545" w:rsidRPr="0046020F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545" w:rsidRPr="0046020F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>С - средства, необходимые для финансового обеспечения расходов, предусмотренных настоящим Порядком;</w:t>
      </w:r>
    </w:p>
    <w:p w:rsidR="00B71545" w:rsidRPr="0046020F" w:rsidRDefault="00B71545" w:rsidP="00B7154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 xml:space="preserve">Ч дет – число детей </w:t>
      </w:r>
      <w:r w:rsidR="00C9735B" w:rsidRPr="0046020F">
        <w:rPr>
          <w:rFonts w:ascii="Times New Roman" w:hAnsi="Times New Roman" w:cs="Times New Roman"/>
          <w:sz w:val="28"/>
          <w:szCs w:val="28"/>
        </w:rPr>
        <w:t>СОП</w:t>
      </w:r>
      <w:r w:rsidRPr="0046020F">
        <w:rPr>
          <w:rFonts w:ascii="Times New Roman" w:hAnsi="Times New Roman" w:cs="Times New Roman"/>
          <w:sz w:val="28"/>
          <w:szCs w:val="28"/>
        </w:rPr>
        <w:t>;</w:t>
      </w:r>
    </w:p>
    <w:p w:rsidR="00B71545" w:rsidRPr="0046020F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>РП – родительская плата;</w:t>
      </w:r>
    </w:p>
    <w:p w:rsidR="00B71545" w:rsidRPr="0046020F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 xml:space="preserve">Д – среднее количество </w:t>
      </w:r>
      <w:proofErr w:type="spellStart"/>
      <w:r w:rsidRPr="0046020F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46020F">
        <w:rPr>
          <w:rFonts w:ascii="Times New Roman" w:hAnsi="Times New Roman" w:cs="Times New Roman"/>
          <w:sz w:val="28"/>
          <w:szCs w:val="28"/>
        </w:rPr>
        <w:t xml:space="preserve"> (дней посещения в год ребенком образовательной организации).</w:t>
      </w:r>
    </w:p>
    <w:p w:rsidR="00B71545" w:rsidRPr="003B313B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 xml:space="preserve">3.3. Управление образования ежегодно, до 1 сентября текущего года, направляет в Финансовое управление администрации </w:t>
      </w:r>
      <w:proofErr w:type="spellStart"/>
      <w:r w:rsidRPr="0046020F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46020F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46020F">
        <w:rPr>
          <w:rFonts w:ascii="Times New Roman" w:hAnsi="Times New Roman" w:cs="Times New Roman"/>
          <w:sz w:val="28"/>
          <w:szCs w:val="28"/>
        </w:rPr>
        <w:t>округа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4602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6020F">
        <w:rPr>
          <w:rFonts w:ascii="Times New Roman" w:hAnsi="Times New Roman" w:cs="Times New Roman"/>
          <w:sz w:val="28"/>
          <w:szCs w:val="28"/>
        </w:rPr>
        <w:t xml:space="preserve">далее – Финансовое управление)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46020F">
        <w:rPr>
          <w:rFonts w:ascii="Times New Roman" w:hAnsi="Times New Roman" w:cs="Times New Roman"/>
          <w:sz w:val="28"/>
          <w:szCs w:val="28"/>
        </w:rPr>
        <w:t>расчет объема средств, необходимых для финансового обеспечения расходов, предусмотренных настоящим Порядком, на очередной финансовый год и плановый период.</w:t>
      </w:r>
    </w:p>
    <w:p w:rsidR="00B71545" w:rsidRPr="0046020F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 xml:space="preserve">3.4. Финансирование расходов, предусмотренных настоящим Порядком, осуществляется за счет средств бюджета округа в пределах ассигнований, </w:t>
      </w:r>
      <w:r w:rsidR="00D12792" w:rsidRPr="0046020F">
        <w:rPr>
          <w:rFonts w:ascii="Times New Roman" w:hAnsi="Times New Roman" w:cs="Times New Roman"/>
          <w:sz w:val="28"/>
          <w:szCs w:val="28"/>
        </w:rPr>
        <w:t>утвержденных</w:t>
      </w:r>
      <w:r w:rsidR="00875BED">
        <w:rPr>
          <w:rFonts w:ascii="Times New Roman" w:hAnsi="Times New Roman" w:cs="Times New Roman"/>
          <w:sz w:val="28"/>
          <w:szCs w:val="28"/>
        </w:rPr>
        <w:t xml:space="preserve">    </w:t>
      </w:r>
      <w:r w:rsidR="00D12792" w:rsidRPr="00460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792" w:rsidRPr="0046020F">
        <w:rPr>
          <w:rFonts w:ascii="Times New Roman" w:hAnsi="Times New Roman" w:cs="Times New Roman"/>
          <w:sz w:val="28"/>
          <w:szCs w:val="28"/>
        </w:rPr>
        <w:t>в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12792" w:rsidRPr="0046020F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12792" w:rsidRPr="0046020F">
        <w:rPr>
          <w:rFonts w:ascii="Times New Roman" w:hAnsi="Times New Roman" w:cs="Times New Roman"/>
          <w:sz w:val="28"/>
          <w:szCs w:val="28"/>
        </w:rPr>
        <w:t xml:space="preserve"> задании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12792" w:rsidRPr="0046020F">
        <w:rPr>
          <w:rFonts w:ascii="Times New Roman" w:hAnsi="Times New Roman" w:cs="Times New Roman"/>
          <w:sz w:val="28"/>
          <w:szCs w:val="28"/>
        </w:rPr>
        <w:t>образовательной</w:t>
      </w:r>
      <w:r w:rsidR="00875BED">
        <w:rPr>
          <w:rFonts w:ascii="Times New Roman" w:hAnsi="Times New Roman" w:cs="Times New Roman"/>
          <w:sz w:val="28"/>
          <w:szCs w:val="28"/>
        </w:rPr>
        <w:t xml:space="preserve">       </w:t>
      </w:r>
      <w:r w:rsidR="00D12792" w:rsidRPr="0046020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6020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D12792" w:rsidRPr="0046020F">
        <w:rPr>
          <w:rFonts w:ascii="Times New Roman" w:hAnsi="Times New Roman" w:cs="Times New Roman"/>
          <w:sz w:val="28"/>
          <w:szCs w:val="28"/>
        </w:rPr>
        <w:t>.</w:t>
      </w:r>
      <w:r w:rsidRPr="00460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45" w:rsidRPr="0046020F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0F">
        <w:rPr>
          <w:rFonts w:ascii="Times New Roman" w:hAnsi="Times New Roman" w:cs="Times New Roman"/>
          <w:sz w:val="28"/>
          <w:szCs w:val="28"/>
        </w:rPr>
        <w:t>3.5. Финансирование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="00C62F61">
        <w:rPr>
          <w:rFonts w:ascii="Times New Roman" w:hAnsi="Times New Roman" w:cs="Times New Roman"/>
          <w:sz w:val="28"/>
          <w:szCs w:val="28"/>
        </w:rPr>
        <w:t xml:space="preserve">  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46020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DE0229">
        <w:rPr>
          <w:rFonts w:ascii="Times New Roman" w:hAnsi="Times New Roman" w:cs="Times New Roman"/>
          <w:sz w:val="28"/>
          <w:szCs w:val="28"/>
        </w:rPr>
        <w:t xml:space="preserve">    </w:t>
      </w:r>
      <w:r w:rsidRPr="0046020F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="00C62F61">
        <w:rPr>
          <w:rFonts w:ascii="Times New Roman" w:hAnsi="Times New Roman" w:cs="Times New Roman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46020F">
        <w:rPr>
          <w:rFonts w:ascii="Times New Roman" w:hAnsi="Times New Roman" w:cs="Times New Roman"/>
          <w:sz w:val="28"/>
          <w:szCs w:val="28"/>
        </w:rPr>
        <w:t xml:space="preserve">в </w:t>
      </w:r>
      <w:r w:rsidR="00DE02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020F">
        <w:rPr>
          <w:rFonts w:ascii="Times New Roman" w:hAnsi="Times New Roman" w:cs="Times New Roman"/>
          <w:sz w:val="28"/>
          <w:szCs w:val="28"/>
        </w:rPr>
        <w:t>зависимости от фактической посещаемости ребенком образовательной организации.</w:t>
      </w:r>
    </w:p>
    <w:p w:rsidR="00B71545" w:rsidRPr="007835CF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5CF">
        <w:rPr>
          <w:rFonts w:ascii="Times New Roman" w:hAnsi="Times New Roman" w:cs="Times New Roman"/>
          <w:bCs/>
          <w:sz w:val="28"/>
          <w:szCs w:val="28"/>
        </w:rPr>
        <w:t xml:space="preserve">3.6. </w:t>
      </w:r>
      <w:proofErr w:type="gramStart"/>
      <w:r w:rsidRPr="007835CF">
        <w:rPr>
          <w:rFonts w:ascii="Times New Roman" w:hAnsi="Times New Roman" w:cs="Times New Roman"/>
          <w:bCs/>
          <w:sz w:val="28"/>
          <w:szCs w:val="28"/>
        </w:rPr>
        <w:t xml:space="preserve">Денежные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5CF">
        <w:rPr>
          <w:rFonts w:ascii="Times New Roman" w:hAnsi="Times New Roman" w:cs="Times New Roman"/>
          <w:bCs/>
          <w:sz w:val="28"/>
          <w:szCs w:val="28"/>
        </w:rPr>
        <w:t>средства</w:t>
      </w:r>
      <w:proofErr w:type="gramEnd"/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 перечисляются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 образовательным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организациям в виде субсидии </w:t>
      </w:r>
      <w:r w:rsidR="0046020F" w:rsidRPr="007835CF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6020F" w:rsidRPr="007835C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6020F" w:rsidRPr="007835CF"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0F" w:rsidRPr="007835CF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0F" w:rsidRPr="007835CF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 основании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субсидии,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5CF">
        <w:rPr>
          <w:rFonts w:ascii="Times New Roman" w:hAnsi="Times New Roman" w:cs="Times New Roman"/>
          <w:bCs/>
          <w:sz w:val="28"/>
          <w:szCs w:val="28"/>
        </w:rPr>
        <w:t>заключаемого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 между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 Управлением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образования и образовательной организацией.  </w:t>
      </w:r>
    </w:p>
    <w:p w:rsidR="00B71545" w:rsidRPr="008949D0" w:rsidRDefault="00B71545" w:rsidP="00B71545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5CF">
        <w:rPr>
          <w:rFonts w:ascii="Times New Roman" w:hAnsi="Times New Roman" w:cs="Times New Roman"/>
          <w:bCs/>
          <w:sz w:val="28"/>
          <w:szCs w:val="28"/>
        </w:rPr>
        <w:t xml:space="preserve">3.7. Соглашение о предоставлении субсидии на </w:t>
      </w:r>
      <w:r w:rsidR="0046020F" w:rsidRPr="007835CF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выполнения муниципального задания на оказание муниципальных услуг (выполнения работ) </w:t>
      </w:r>
      <w:r w:rsidRPr="007835CF">
        <w:rPr>
          <w:rFonts w:ascii="Times New Roman" w:hAnsi="Times New Roman" w:cs="Times New Roman"/>
          <w:bCs/>
          <w:sz w:val="28"/>
          <w:szCs w:val="28"/>
        </w:rPr>
        <w:t xml:space="preserve">заключается в соответствии с типовой формой, утвержденной </w:t>
      </w:r>
      <w:r w:rsidRPr="007835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Приказом Финансового управления администрации </w:t>
      </w:r>
      <w:proofErr w:type="spellStart"/>
      <w:r w:rsidRPr="007835CF">
        <w:rPr>
          <w:rFonts w:ascii="Times New Roman" w:hAnsi="Times New Roman" w:cs="Times New Roman"/>
          <w:bCs/>
          <w:sz w:val="28"/>
          <w:szCs w:val="28"/>
        </w:rPr>
        <w:t>Нытвенского</w:t>
      </w:r>
      <w:proofErr w:type="spellEnd"/>
      <w:r w:rsidRPr="007835C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округа.</w:t>
      </w:r>
    </w:p>
    <w:p w:rsidR="00B71545" w:rsidRDefault="00B71545" w:rsidP="00B71545">
      <w:pPr>
        <w:pStyle w:val="a7"/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93B" w:rsidRDefault="00F5693B" w:rsidP="00B71545">
      <w:pPr>
        <w:pStyle w:val="a7"/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545" w:rsidRPr="00820FF8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0FF8">
        <w:rPr>
          <w:rFonts w:ascii="Times New Roman" w:hAnsi="Times New Roman" w:cs="Times New Roman"/>
          <w:sz w:val="28"/>
          <w:szCs w:val="28"/>
        </w:rPr>
        <w:t xml:space="preserve">4. Порядок предоставления и расходования </w:t>
      </w:r>
      <w:r w:rsidRPr="00820FF8">
        <w:rPr>
          <w:rFonts w:ascii="Times New Roman" w:hAnsi="Times New Roman" w:cs="Times New Roman"/>
          <w:sz w:val="28"/>
          <w:szCs w:val="28"/>
        </w:rPr>
        <w:br/>
        <w:t>денежных средств</w:t>
      </w:r>
    </w:p>
    <w:p w:rsidR="00B71545" w:rsidRPr="003B313B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 xml:space="preserve">4.1. Фактическая посещаемость образовательной организации </w:t>
      </w:r>
      <w:r w:rsidRPr="003B313B">
        <w:rPr>
          <w:rFonts w:ascii="Times New Roman" w:hAnsi="Times New Roman" w:cs="Times New Roman"/>
          <w:bCs/>
          <w:sz w:val="28"/>
          <w:szCs w:val="28"/>
        </w:rPr>
        <w:t>детьми</w:t>
      </w:r>
      <w:r w:rsidR="00C9735B">
        <w:rPr>
          <w:rFonts w:ascii="Times New Roman" w:hAnsi="Times New Roman" w:cs="Times New Roman"/>
          <w:bCs/>
          <w:sz w:val="28"/>
          <w:szCs w:val="28"/>
        </w:rPr>
        <w:t xml:space="preserve"> СОП</w:t>
      </w:r>
      <w:r w:rsidRPr="003B313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3B313B">
        <w:rPr>
          <w:rFonts w:ascii="Times New Roman" w:hAnsi="Times New Roman" w:cs="Times New Roman"/>
          <w:sz w:val="28"/>
          <w:szCs w:val="28"/>
        </w:rPr>
        <w:t>олжна подтверждаться табелем посещаемости ежемесяч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B71545" w:rsidRPr="007835CF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CF">
        <w:rPr>
          <w:rFonts w:ascii="Times New Roman" w:hAnsi="Times New Roman" w:cs="Times New Roman"/>
          <w:sz w:val="28"/>
          <w:szCs w:val="28"/>
        </w:rPr>
        <w:t xml:space="preserve">4.2. Управление образования ежемесячно в течение 10 дней с момента предоставления образовательными организациями отчетов, указанных </w:t>
      </w:r>
      <w:r w:rsidRPr="007835CF">
        <w:rPr>
          <w:rFonts w:ascii="Times New Roman" w:hAnsi="Times New Roman" w:cs="Times New Roman"/>
          <w:sz w:val="28"/>
          <w:szCs w:val="28"/>
        </w:rPr>
        <w:br/>
        <w:t>в пункте 5.1., производит расчет объема средств и направляет заявку на оплату расходов в Финансовое управление.</w:t>
      </w:r>
    </w:p>
    <w:p w:rsidR="00B71545" w:rsidRPr="003B313B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CF">
        <w:rPr>
          <w:rFonts w:ascii="Times New Roman" w:hAnsi="Times New Roman" w:cs="Times New Roman"/>
          <w:sz w:val="28"/>
          <w:szCs w:val="28"/>
        </w:rPr>
        <w:t>4.3.</w:t>
      </w:r>
      <w:r w:rsidRPr="007835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35C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7835C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7835CF">
        <w:rPr>
          <w:rFonts w:ascii="Times New Roman" w:hAnsi="Times New Roman" w:cs="Times New Roman"/>
          <w:sz w:val="28"/>
          <w:szCs w:val="28"/>
        </w:rPr>
        <w:t>расходуются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Pr="007835CF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875BED">
        <w:rPr>
          <w:rFonts w:ascii="Times New Roman" w:hAnsi="Times New Roman" w:cs="Times New Roman"/>
          <w:sz w:val="28"/>
          <w:szCs w:val="28"/>
        </w:rPr>
        <w:t xml:space="preserve">    </w:t>
      </w:r>
      <w:r w:rsidRPr="007835CF">
        <w:rPr>
          <w:rFonts w:ascii="Times New Roman" w:hAnsi="Times New Roman" w:cs="Times New Roman"/>
          <w:sz w:val="28"/>
          <w:szCs w:val="28"/>
        </w:rPr>
        <w:t>организацией на организацию питания детей.</w:t>
      </w:r>
    </w:p>
    <w:p w:rsidR="00B71545" w:rsidRPr="003B313B" w:rsidRDefault="00B71545" w:rsidP="00B715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545" w:rsidRPr="00820FF8" w:rsidRDefault="00B71545" w:rsidP="00B715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0FF8">
        <w:rPr>
          <w:rFonts w:ascii="Times New Roman" w:hAnsi="Times New Roman" w:cs="Times New Roman"/>
          <w:sz w:val="28"/>
          <w:szCs w:val="28"/>
        </w:rPr>
        <w:t>5.Отчетность и контроль</w:t>
      </w:r>
    </w:p>
    <w:p w:rsidR="00B71545" w:rsidRDefault="00B71545" w:rsidP="00B71545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5.1. Образовательные организации ежемесячно, до 3 числа месяца, следующего за отчетным периодом, предоставляют в Управление образования отчет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об</w:t>
      </w:r>
      <w:r w:rsidR="00DE0229">
        <w:rPr>
          <w:rFonts w:ascii="Times New Roman" w:hAnsi="Times New Roman" w:cs="Times New Roman"/>
          <w:sz w:val="28"/>
          <w:szCs w:val="28"/>
        </w:rPr>
        <w:t xml:space="preserve"> 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использовании 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>средств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на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>содержание</w:t>
      </w:r>
      <w:r w:rsidR="00DE0229">
        <w:rPr>
          <w:rFonts w:ascii="Times New Roman" w:hAnsi="Times New Roman" w:cs="Times New Roman"/>
          <w:sz w:val="28"/>
          <w:szCs w:val="28"/>
        </w:rPr>
        <w:t xml:space="preserve">  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9735B">
        <w:rPr>
          <w:rFonts w:ascii="Times New Roman" w:hAnsi="Times New Roman" w:cs="Times New Roman"/>
          <w:sz w:val="28"/>
          <w:szCs w:val="28"/>
        </w:rPr>
        <w:t xml:space="preserve"> из малоимущих семей, находящихся в социально-опасном положении</w:t>
      </w:r>
      <w:r w:rsidRPr="003B313B">
        <w:rPr>
          <w:rFonts w:ascii="Times New Roman" w:hAnsi="Times New Roman" w:cs="Times New Roman"/>
          <w:sz w:val="28"/>
          <w:szCs w:val="28"/>
        </w:rPr>
        <w:t>, посещающих муниципальные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реализующие основные образовательные программы дошкольного образования (далее - Отчёт) по форме,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</w:t>
      </w:r>
      <w:r w:rsidRPr="00E127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B313B">
        <w:rPr>
          <w:rFonts w:ascii="Times New Roman" w:hAnsi="Times New Roman" w:cs="Times New Roman"/>
          <w:sz w:val="28"/>
          <w:szCs w:val="28"/>
        </w:rPr>
        <w:t>Порядку.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45" w:rsidRPr="003B313B" w:rsidRDefault="00B71545" w:rsidP="00B71545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Отчетом образовательные организации предоставляют табель посещаемости детей образовательной организации и копии документов, указанных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19F">
        <w:rPr>
          <w:rFonts w:ascii="Times New Roman" w:hAnsi="Times New Roman" w:cs="Times New Roman"/>
          <w:sz w:val="28"/>
          <w:szCs w:val="28"/>
        </w:rPr>
        <w:t>2.2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(в случае принятия в отчетном периоде в образовательную организацию  детей</w:t>
      </w:r>
      <w:r w:rsidR="001E1BD2">
        <w:rPr>
          <w:rFonts w:ascii="Times New Roman" w:hAnsi="Times New Roman" w:cs="Times New Roman"/>
          <w:sz w:val="28"/>
          <w:szCs w:val="28"/>
        </w:rPr>
        <w:t xml:space="preserve"> СОП)</w:t>
      </w:r>
      <w:r w:rsidRPr="00E127DE">
        <w:rPr>
          <w:rFonts w:ascii="Times New Roman" w:hAnsi="Times New Roman" w:cs="Times New Roman"/>
          <w:sz w:val="28"/>
          <w:szCs w:val="28"/>
        </w:rPr>
        <w:t>.</w:t>
      </w:r>
    </w:p>
    <w:p w:rsidR="00B71545" w:rsidRDefault="00B71545" w:rsidP="00B71545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5.</w:t>
      </w:r>
      <w:r w:rsidR="001E1BD2">
        <w:rPr>
          <w:rFonts w:ascii="Times New Roman" w:hAnsi="Times New Roman" w:cs="Times New Roman"/>
          <w:sz w:val="28"/>
          <w:szCs w:val="28"/>
        </w:rPr>
        <w:t>2</w:t>
      </w:r>
      <w:r w:rsidRPr="003B313B">
        <w:rPr>
          <w:rFonts w:ascii="Times New Roman" w:hAnsi="Times New Roman" w:cs="Times New Roman"/>
          <w:sz w:val="28"/>
          <w:szCs w:val="28"/>
        </w:rPr>
        <w:t>. Руководители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организаций несут ответственность за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>целевое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sz w:val="28"/>
          <w:szCs w:val="28"/>
        </w:rPr>
        <w:t xml:space="preserve"> 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BD2">
        <w:rPr>
          <w:rFonts w:ascii="Times New Roman" w:hAnsi="Times New Roman" w:cs="Times New Roman"/>
          <w:sz w:val="28"/>
          <w:szCs w:val="28"/>
        </w:rPr>
        <w:t>средств</w:t>
      </w:r>
      <w:r w:rsidRPr="003B313B">
        <w:rPr>
          <w:rFonts w:ascii="Times New Roman" w:hAnsi="Times New Roman" w:cs="Times New Roman"/>
          <w:sz w:val="28"/>
          <w:szCs w:val="28"/>
        </w:rPr>
        <w:t xml:space="preserve">, </w:t>
      </w:r>
      <w:r w:rsidR="00875BED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3B313B">
        <w:rPr>
          <w:rFonts w:ascii="Times New Roman" w:hAnsi="Times New Roman" w:cs="Times New Roman"/>
          <w:sz w:val="28"/>
          <w:szCs w:val="28"/>
        </w:rPr>
        <w:t xml:space="preserve"> условий, установленных при </w:t>
      </w:r>
      <w:r w:rsidR="00DE0229">
        <w:rPr>
          <w:rFonts w:ascii="Times New Roman" w:hAnsi="Times New Roman" w:cs="Times New Roman"/>
          <w:sz w:val="28"/>
          <w:szCs w:val="28"/>
        </w:rPr>
        <w:t xml:space="preserve">   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E0229">
        <w:rPr>
          <w:rFonts w:ascii="Times New Roman" w:hAnsi="Times New Roman" w:cs="Times New Roman"/>
          <w:sz w:val="28"/>
          <w:szCs w:val="28"/>
        </w:rPr>
        <w:t xml:space="preserve">     </w:t>
      </w:r>
      <w:r w:rsidRPr="003B313B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Pr="003B313B">
        <w:rPr>
          <w:rFonts w:ascii="Times New Roman" w:hAnsi="Times New Roman" w:cs="Times New Roman"/>
          <w:sz w:val="28"/>
          <w:szCs w:val="28"/>
        </w:rPr>
        <w:t>полноту,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="00875BED">
        <w:rPr>
          <w:rFonts w:ascii="Times New Roman" w:hAnsi="Times New Roman" w:cs="Times New Roman"/>
          <w:sz w:val="28"/>
          <w:szCs w:val="28"/>
        </w:rPr>
        <w:t xml:space="preserve">  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Pr="003B313B">
        <w:rPr>
          <w:rFonts w:ascii="Times New Roman" w:hAnsi="Times New Roman" w:cs="Times New Roman"/>
          <w:sz w:val="28"/>
          <w:szCs w:val="28"/>
        </w:rPr>
        <w:t xml:space="preserve"> качество, </w:t>
      </w:r>
      <w:r w:rsidR="00DE0229">
        <w:rPr>
          <w:rFonts w:ascii="Times New Roman" w:hAnsi="Times New Roman" w:cs="Times New Roman"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sz w:val="28"/>
          <w:szCs w:val="28"/>
        </w:rPr>
        <w:t xml:space="preserve">   </w:t>
      </w:r>
      <w:r w:rsidRPr="003B313B">
        <w:rPr>
          <w:rFonts w:ascii="Times New Roman" w:hAnsi="Times New Roman" w:cs="Times New Roman"/>
          <w:sz w:val="28"/>
          <w:szCs w:val="28"/>
        </w:rPr>
        <w:t>достоверность и своевременность предоставления отчетности и документов.</w:t>
      </w:r>
    </w:p>
    <w:p w:rsidR="00B71545" w:rsidRPr="000D2C0F" w:rsidRDefault="00B71545" w:rsidP="00B71545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D6C">
        <w:rPr>
          <w:rFonts w:ascii="Times New Roman" w:hAnsi="Times New Roman" w:cs="Times New Roman"/>
          <w:bCs/>
          <w:sz w:val="28"/>
          <w:szCs w:val="28"/>
        </w:rPr>
        <w:t>5.4. Контроль за целевым использованием бюджетных средств, соблюдением условий предоставления и расходования осуществляется Управлением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11D6C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B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E0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D6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211D6C">
        <w:rPr>
          <w:rFonts w:ascii="Times New Roman" w:hAnsi="Times New Roman" w:cs="Times New Roman"/>
          <w:bCs/>
          <w:sz w:val="28"/>
          <w:szCs w:val="28"/>
        </w:rPr>
        <w:t>Нытвенского</w:t>
      </w:r>
      <w:proofErr w:type="spellEnd"/>
      <w:r w:rsidRPr="00211D6C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proofErr w:type="gramStart"/>
      <w:r w:rsidRPr="00211D6C">
        <w:rPr>
          <w:rFonts w:ascii="Times New Roman" w:hAnsi="Times New Roman" w:cs="Times New Roman"/>
          <w:bCs/>
          <w:sz w:val="28"/>
          <w:szCs w:val="28"/>
        </w:rPr>
        <w:t>округа,  в</w:t>
      </w:r>
      <w:proofErr w:type="gramEnd"/>
      <w:r w:rsidRPr="00211D6C">
        <w:rPr>
          <w:rFonts w:ascii="Times New Roman" w:hAnsi="Times New Roman" w:cs="Times New Roman"/>
          <w:bCs/>
          <w:sz w:val="28"/>
          <w:szCs w:val="28"/>
        </w:rPr>
        <w:t xml:space="preserve"> соответствии с действующим законодательством.</w:t>
      </w:r>
    </w:p>
    <w:p w:rsidR="00B71545" w:rsidRDefault="00B71545" w:rsidP="00B715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545" w:rsidRDefault="00B71545" w:rsidP="00B715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93B" w:rsidRDefault="00F5693B" w:rsidP="00B715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545" w:rsidRDefault="00B71545" w:rsidP="00B715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545" w:rsidRPr="00286EAF" w:rsidRDefault="00F5693B" w:rsidP="00B71545">
      <w:pPr>
        <w:spacing w:after="0" w:line="240" w:lineRule="exact"/>
        <w:ind w:firstLine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1545" w:rsidRPr="00286EAF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B71545" w:rsidRPr="00286EAF" w:rsidRDefault="00B71545" w:rsidP="001E1BD2">
      <w:pPr>
        <w:spacing w:after="0" w:line="240" w:lineRule="exact"/>
        <w:ind w:firstLine="297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EA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86EAF">
        <w:rPr>
          <w:rFonts w:ascii="Times New Roman" w:eastAsia="Calibri" w:hAnsi="Times New Roman" w:cs="Times New Roman"/>
          <w:sz w:val="24"/>
          <w:szCs w:val="24"/>
        </w:rPr>
        <w:t xml:space="preserve">освобождения от родительской платы </w:t>
      </w:r>
    </w:p>
    <w:p w:rsidR="001E1BD2" w:rsidRDefault="00B71545" w:rsidP="001E1BD2">
      <w:pPr>
        <w:spacing w:after="0" w:line="240" w:lineRule="exact"/>
        <w:ind w:firstLine="297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EAF">
        <w:rPr>
          <w:rFonts w:ascii="Times New Roman" w:eastAsia="Calibri" w:hAnsi="Times New Roman" w:cs="Times New Roman"/>
          <w:sz w:val="24"/>
          <w:szCs w:val="24"/>
        </w:rPr>
        <w:t>родителей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представителей) </w:t>
      </w:r>
      <w:r w:rsidRPr="00286EAF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Pr="00286EAF">
        <w:rPr>
          <w:rFonts w:ascii="Times New Roman" w:eastAsia="Calibri" w:hAnsi="Times New Roman" w:cs="Times New Roman"/>
          <w:sz w:val="24"/>
          <w:szCs w:val="24"/>
        </w:rPr>
        <w:t xml:space="preserve"> присмотр и уход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EAF">
        <w:rPr>
          <w:rFonts w:ascii="Times New Roman" w:eastAsia="Calibri" w:hAnsi="Times New Roman" w:cs="Times New Roman"/>
          <w:sz w:val="24"/>
          <w:szCs w:val="24"/>
        </w:rPr>
        <w:t>детей</w:t>
      </w:r>
      <w:r w:rsidR="001E1BD2">
        <w:rPr>
          <w:rFonts w:ascii="Times New Roman" w:eastAsia="Calibri" w:hAnsi="Times New Roman" w:cs="Times New Roman"/>
          <w:sz w:val="24"/>
          <w:szCs w:val="24"/>
        </w:rPr>
        <w:t xml:space="preserve"> из малоимущих семей, находящихся в социально-опасном</w:t>
      </w:r>
    </w:p>
    <w:p w:rsidR="00B71545" w:rsidRDefault="001E1BD2" w:rsidP="001E1BD2">
      <w:pPr>
        <w:spacing w:after="0" w:line="240" w:lineRule="exact"/>
        <w:ind w:firstLine="297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положении</w:t>
      </w:r>
      <w:r w:rsidR="00B71545" w:rsidRPr="00286E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545" w:rsidRPr="00286EAF">
        <w:rPr>
          <w:rFonts w:ascii="Times New Roman" w:hAnsi="Times New Roman" w:cs="Times New Roman"/>
          <w:bCs/>
          <w:sz w:val="24"/>
          <w:szCs w:val="24"/>
        </w:rPr>
        <w:t>посещающих муниципальные</w:t>
      </w:r>
    </w:p>
    <w:p w:rsidR="00B71545" w:rsidRDefault="00B71545" w:rsidP="001E1BD2">
      <w:pPr>
        <w:spacing w:after="0" w:line="240" w:lineRule="exact"/>
        <w:ind w:firstLine="297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6E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образовательные организации, реализующие основные образовательные программы дошкольного образования</w:t>
      </w:r>
    </w:p>
    <w:p w:rsidR="00B71545" w:rsidRPr="00286EAF" w:rsidRDefault="00B71545" w:rsidP="001E1BD2">
      <w:pPr>
        <w:spacing w:after="0" w:line="240" w:lineRule="exact"/>
        <w:ind w:firstLine="297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6EAF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EAF">
        <w:rPr>
          <w:rFonts w:ascii="Times New Roman" w:hAnsi="Times New Roman" w:cs="Times New Roman"/>
          <w:bCs/>
          <w:sz w:val="24"/>
          <w:szCs w:val="24"/>
        </w:rPr>
        <w:t>Нытвенского</w:t>
      </w:r>
      <w:proofErr w:type="spellEnd"/>
      <w:r w:rsidRPr="00286EAF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</w:p>
    <w:p w:rsidR="00B71545" w:rsidRPr="003B313B" w:rsidRDefault="00B71545" w:rsidP="00B715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1545" w:rsidRPr="003B313B" w:rsidRDefault="00B71545" w:rsidP="00B71545">
      <w:pPr>
        <w:pStyle w:val="ConsPlusNormal0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71545" w:rsidRPr="003B313B" w:rsidRDefault="00B71545" w:rsidP="00B71545">
      <w:pPr>
        <w:pStyle w:val="ConsPlusNormal0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Отчет</w:t>
      </w:r>
    </w:p>
    <w:p w:rsidR="00875BED" w:rsidRDefault="00B71545" w:rsidP="00B71545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 xml:space="preserve">об использовании денежных средств на </w:t>
      </w:r>
      <w:proofErr w:type="gramStart"/>
      <w:r w:rsidRPr="003B313B">
        <w:rPr>
          <w:rFonts w:ascii="Times New Roman" w:hAnsi="Times New Roman" w:cs="Times New Roman"/>
          <w:sz w:val="28"/>
          <w:szCs w:val="28"/>
        </w:rPr>
        <w:t>содержание  детей</w:t>
      </w:r>
      <w:proofErr w:type="gramEnd"/>
      <w:r w:rsidRPr="003B3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45" w:rsidRPr="003B313B" w:rsidRDefault="001E1BD2" w:rsidP="00B71545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малоимущих семей, находящихся в социально-опасном положении, </w:t>
      </w:r>
      <w:r w:rsidR="00B71545" w:rsidRPr="003B313B">
        <w:rPr>
          <w:rFonts w:ascii="Times New Roman" w:hAnsi="Times New Roman" w:cs="Times New Roman"/>
          <w:sz w:val="28"/>
          <w:szCs w:val="28"/>
        </w:rPr>
        <w:t xml:space="preserve">посещающих </w:t>
      </w:r>
      <w:proofErr w:type="gramStart"/>
      <w:r w:rsidR="00B71545" w:rsidRPr="003B313B">
        <w:rPr>
          <w:rFonts w:ascii="Times New Roman" w:hAnsi="Times New Roman" w:cs="Times New Roman"/>
          <w:sz w:val="28"/>
          <w:szCs w:val="28"/>
        </w:rPr>
        <w:t>муниципальные  образовательные</w:t>
      </w:r>
      <w:proofErr w:type="gramEnd"/>
      <w:r w:rsidR="00B71545" w:rsidRPr="003B313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71545">
        <w:rPr>
          <w:rFonts w:ascii="Times New Roman" w:hAnsi="Times New Roman" w:cs="Times New Roman"/>
          <w:sz w:val="28"/>
          <w:szCs w:val="28"/>
        </w:rPr>
        <w:t>, реализующие основные образовательные программы дошкольного образования</w:t>
      </w:r>
      <w:r w:rsidR="00B71545" w:rsidRPr="003B3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45" w:rsidRPr="003B313B" w:rsidRDefault="00B71545" w:rsidP="00B71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B71545" w:rsidRPr="003B313B" w:rsidRDefault="00B71545" w:rsidP="00B71545">
      <w:pPr>
        <w:pStyle w:val="ConsPlusNormal0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B313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B71545" w:rsidRPr="003B313B" w:rsidRDefault="00B71545" w:rsidP="00B71545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за _________________ 20__ г.</w:t>
      </w:r>
    </w:p>
    <w:p w:rsidR="00B71545" w:rsidRPr="003B313B" w:rsidRDefault="00B71545" w:rsidP="00B7154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771"/>
        <w:gridCol w:w="708"/>
        <w:gridCol w:w="851"/>
        <w:gridCol w:w="850"/>
        <w:gridCol w:w="851"/>
        <w:gridCol w:w="709"/>
        <w:gridCol w:w="850"/>
        <w:gridCol w:w="567"/>
        <w:gridCol w:w="851"/>
        <w:gridCol w:w="1205"/>
      </w:tblGrid>
      <w:tr w:rsidR="00B71545" w:rsidRPr="003B313B" w:rsidTr="00211D6C">
        <w:trPr>
          <w:cantSplit/>
          <w:trHeight w:val="1338"/>
          <w:jc w:val="center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313B">
              <w:rPr>
                <w:rFonts w:ascii="Times New Roman" w:hAnsi="Times New Roman" w:cs="Times New Roman"/>
                <w:lang w:eastAsia="en-US"/>
              </w:rPr>
              <w:t xml:space="preserve">N </w:t>
            </w:r>
            <w:r w:rsidRPr="003B313B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313B">
              <w:rPr>
                <w:rFonts w:ascii="Times New Roman" w:hAnsi="Times New Roman" w:cs="Times New Roman"/>
                <w:lang w:eastAsia="en-US"/>
              </w:rPr>
              <w:t>Категория детей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313B">
              <w:rPr>
                <w:rFonts w:ascii="Times New Roman" w:hAnsi="Times New Roman" w:cs="Times New Roman"/>
                <w:lang w:eastAsia="en-US"/>
              </w:rPr>
              <w:t>Число детей, посетивших образовательную организацию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ind w:firstLine="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313B">
              <w:rPr>
                <w:rFonts w:ascii="Times New Roman" w:hAnsi="Times New Roman" w:cs="Times New Roman"/>
                <w:lang w:eastAsia="en-US"/>
              </w:rPr>
              <w:t>Количество дней посещений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45" w:rsidRPr="003B313B" w:rsidRDefault="00B71545" w:rsidP="0074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родительской платы в день, 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45" w:rsidRPr="003B313B" w:rsidRDefault="00B71545" w:rsidP="0074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45" w:rsidRPr="003B313B" w:rsidRDefault="00B71545" w:rsidP="0074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Кассовые расходы</w:t>
            </w:r>
          </w:p>
        </w:tc>
      </w:tr>
      <w:tr w:rsidR="00211D6C" w:rsidRPr="003B313B" w:rsidTr="00211D6C">
        <w:trPr>
          <w:cantSplit/>
          <w:trHeight w:val="736"/>
          <w:jc w:val="center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ind w:left="-4" w:firstLine="7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3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 лет и старше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ind w:left="-73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3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ind w:firstLine="6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545" w:rsidRPr="003B313B" w:rsidRDefault="00211D6C" w:rsidP="00211D6C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B71545">
              <w:rPr>
                <w:rFonts w:ascii="Times New Roman" w:hAnsi="Times New Roman" w:cs="Times New Roman"/>
                <w:lang w:eastAsia="en-US"/>
              </w:rPr>
              <w:t>о 3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746D65" w:rsidP="00211D6C">
            <w:pPr>
              <w:pStyle w:val="ConsPlusNormal0"/>
              <w:widowControl/>
              <w:spacing w:line="276" w:lineRule="auto"/>
              <w:ind w:hanging="7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B71545">
              <w:rPr>
                <w:rFonts w:ascii="Times New Roman" w:hAnsi="Times New Roman" w:cs="Times New Roman"/>
                <w:lang w:eastAsia="en-US"/>
              </w:rPr>
              <w:t>т 3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545" w:rsidRPr="003B313B" w:rsidRDefault="00746D65" w:rsidP="00211D6C">
            <w:pPr>
              <w:pStyle w:val="ConsPlusNormal0"/>
              <w:widowControl/>
              <w:spacing w:line="276" w:lineRule="auto"/>
              <w:ind w:hanging="7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B71545">
              <w:rPr>
                <w:rFonts w:ascii="Times New Roman" w:hAnsi="Times New Roman" w:cs="Times New Roman"/>
                <w:lang w:eastAsia="en-US"/>
              </w:rPr>
              <w:t>о 3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746D65" w:rsidP="00211D6C">
            <w:pPr>
              <w:pStyle w:val="ConsPlusNormal0"/>
              <w:widowControl/>
              <w:spacing w:line="276" w:lineRule="auto"/>
              <w:ind w:left="-75" w:firstLine="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</w:t>
            </w:r>
            <w:r w:rsidR="00B71545">
              <w:rPr>
                <w:rFonts w:ascii="Times New Roman" w:hAnsi="Times New Roman" w:cs="Times New Roman"/>
                <w:lang w:eastAsia="en-US"/>
              </w:rPr>
              <w:t>т 3 лет и старше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1D6C" w:rsidRPr="003B313B" w:rsidTr="00211D6C">
        <w:trPr>
          <w:cantSplit/>
          <w:trHeight w:val="550"/>
          <w:jc w:val="center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313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313B">
              <w:rPr>
                <w:rFonts w:ascii="Times New Roman" w:hAnsi="Times New Roman" w:cs="Times New Roman"/>
                <w:lang w:eastAsia="en-US"/>
              </w:rPr>
              <w:t>Дети</w:t>
            </w:r>
            <w:r w:rsidR="001E1BD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46D65">
              <w:rPr>
                <w:rFonts w:ascii="Times New Roman" w:hAnsi="Times New Roman" w:cs="Times New Roman"/>
                <w:lang w:eastAsia="en-US"/>
              </w:rPr>
              <w:t>из малоимущих семей, находящихся в социально-опасном положении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5" w:rsidRPr="003B313B" w:rsidRDefault="00B71545" w:rsidP="00746D65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71545" w:rsidRDefault="00B71545" w:rsidP="00746D65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:rsidR="00B71545" w:rsidRDefault="00B71545" w:rsidP="00746D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_________________                    /_________________________/</w:t>
      </w:r>
    </w:p>
    <w:p w:rsidR="00B71545" w:rsidRDefault="00B71545" w:rsidP="00746D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(расшифровка подписи)</w:t>
      </w:r>
    </w:p>
    <w:p w:rsidR="00B71545" w:rsidRDefault="00B71545" w:rsidP="00746D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МКУ ЦБУ </w:t>
      </w:r>
      <w:proofErr w:type="spellStart"/>
      <w:r>
        <w:rPr>
          <w:rFonts w:ascii="Times New Roman" w:hAnsi="Times New Roman" w:cs="Times New Roman"/>
        </w:rPr>
        <w:t>г.Нытва</w:t>
      </w:r>
      <w:proofErr w:type="spellEnd"/>
      <w:r>
        <w:rPr>
          <w:rFonts w:ascii="Times New Roman" w:hAnsi="Times New Roman" w:cs="Times New Roman"/>
        </w:rPr>
        <w:t xml:space="preserve">      ___________/________________________/</w:t>
      </w:r>
    </w:p>
    <w:p w:rsidR="00B71545" w:rsidRDefault="00B71545" w:rsidP="00746D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(расшифровка подписи)</w:t>
      </w:r>
    </w:p>
    <w:p w:rsidR="00B71545" w:rsidRDefault="00B71545" w:rsidP="00746D65">
      <w:pPr>
        <w:pStyle w:val="ConsPlusNonformat"/>
        <w:jc w:val="both"/>
        <w:rPr>
          <w:rFonts w:ascii="Times New Roman" w:hAnsi="Times New Roman" w:cs="Times New Roman"/>
        </w:rPr>
      </w:pPr>
    </w:p>
    <w:p w:rsidR="00B71545" w:rsidRDefault="00B71545" w:rsidP="00746D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(тел.)  _________________/_______________________/_____________/</w:t>
      </w:r>
    </w:p>
    <w:p w:rsidR="00B71545" w:rsidRDefault="00B71545" w:rsidP="00746D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(расшифровка подписи)    (№ телефона)</w:t>
      </w:r>
    </w:p>
    <w:p w:rsidR="00B71545" w:rsidRDefault="00B71545" w:rsidP="00B71545">
      <w:pPr>
        <w:jc w:val="right"/>
        <w:rPr>
          <w:sz w:val="28"/>
          <w:szCs w:val="28"/>
        </w:rPr>
      </w:pPr>
    </w:p>
    <w:bookmarkEnd w:id="0"/>
    <w:p w:rsidR="00B71545" w:rsidRDefault="00B71545" w:rsidP="00B71545">
      <w:pPr>
        <w:jc w:val="right"/>
        <w:rPr>
          <w:sz w:val="28"/>
          <w:szCs w:val="28"/>
        </w:rPr>
      </w:pPr>
    </w:p>
    <w:sectPr w:rsidR="00B71545" w:rsidSect="00F569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81"/>
    <w:rsid w:val="00042AAA"/>
    <w:rsid w:val="000548AD"/>
    <w:rsid w:val="000638EA"/>
    <w:rsid w:val="000707F9"/>
    <w:rsid w:val="00096EDE"/>
    <w:rsid w:val="000C4EFB"/>
    <w:rsid w:val="0013220F"/>
    <w:rsid w:val="001344D8"/>
    <w:rsid w:val="00135391"/>
    <w:rsid w:val="001371D0"/>
    <w:rsid w:val="00145CA8"/>
    <w:rsid w:val="001510D3"/>
    <w:rsid w:val="00160A2D"/>
    <w:rsid w:val="001B634D"/>
    <w:rsid w:val="001E1BD2"/>
    <w:rsid w:val="001F0EC5"/>
    <w:rsid w:val="001F4BC4"/>
    <w:rsid w:val="00211D6C"/>
    <w:rsid w:val="002327C6"/>
    <w:rsid w:val="00243793"/>
    <w:rsid w:val="00263171"/>
    <w:rsid w:val="00263D4F"/>
    <w:rsid w:val="002A56C7"/>
    <w:rsid w:val="002E0FDB"/>
    <w:rsid w:val="002E1954"/>
    <w:rsid w:val="002F3462"/>
    <w:rsid w:val="003244FA"/>
    <w:rsid w:val="00346D88"/>
    <w:rsid w:val="003508D3"/>
    <w:rsid w:val="00350AD9"/>
    <w:rsid w:val="00353DD9"/>
    <w:rsid w:val="00357F06"/>
    <w:rsid w:val="00366F65"/>
    <w:rsid w:val="00380162"/>
    <w:rsid w:val="003906FC"/>
    <w:rsid w:val="00396CEF"/>
    <w:rsid w:val="003A67A5"/>
    <w:rsid w:val="003E242E"/>
    <w:rsid w:val="003E2859"/>
    <w:rsid w:val="003F4705"/>
    <w:rsid w:val="00440A4F"/>
    <w:rsid w:val="00453AEB"/>
    <w:rsid w:val="0046020F"/>
    <w:rsid w:val="00485699"/>
    <w:rsid w:val="004916BB"/>
    <w:rsid w:val="00493A7C"/>
    <w:rsid w:val="004C71E3"/>
    <w:rsid w:val="004E5665"/>
    <w:rsid w:val="004E5C92"/>
    <w:rsid w:val="005222E8"/>
    <w:rsid w:val="00537487"/>
    <w:rsid w:val="0057511C"/>
    <w:rsid w:val="00591EF8"/>
    <w:rsid w:val="005A0BC2"/>
    <w:rsid w:val="005A4910"/>
    <w:rsid w:val="005C0D49"/>
    <w:rsid w:val="005C3E58"/>
    <w:rsid w:val="005D3B38"/>
    <w:rsid w:val="006034FA"/>
    <w:rsid w:val="00605294"/>
    <w:rsid w:val="0066701B"/>
    <w:rsid w:val="006A4B87"/>
    <w:rsid w:val="006E6E83"/>
    <w:rsid w:val="006F07D3"/>
    <w:rsid w:val="006F1F3B"/>
    <w:rsid w:val="007267F0"/>
    <w:rsid w:val="00743F7E"/>
    <w:rsid w:val="00746D65"/>
    <w:rsid w:val="00754832"/>
    <w:rsid w:val="0076609E"/>
    <w:rsid w:val="00767E5F"/>
    <w:rsid w:val="007835CF"/>
    <w:rsid w:val="0078734D"/>
    <w:rsid w:val="007A0E6A"/>
    <w:rsid w:val="007A20C9"/>
    <w:rsid w:val="007F6BA6"/>
    <w:rsid w:val="00851696"/>
    <w:rsid w:val="00875BED"/>
    <w:rsid w:val="008B24A3"/>
    <w:rsid w:val="008C139A"/>
    <w:rsid w:val="008C5D1A"/>
    <w:rsid w:val="008F0079"/>
    <w:rsid w:val="009262DD"/>
    <w:rsid w:val="009363F4"/>
    <w:rsid w:val="0096764D"/>
    <w:rsid w:val="009908C2"/>
    <w:rsid w:val="0099180D"/>
    <w:rsid w:val="00A307C2"/>
    <w:rsid w:val="00A367BE"/>
    <w:rsid w:val="00A421B4"/>
    <w:rsid w:val="00A5075E"/>
    <w:rsid w:val="00A87C5B"/>
    <w:rsid w:val="00AB7F87"/>
    <w:rsid w:val="00AC0046"/>
    <w:rsid w:val="00AD68BF"/>
    <w:rsid w:val="00AE3A8F"/>
    <w:rsid w:val="00AE5FDD"/>
    <w:rsid w:val="00AF5E76"/>
    <w:rsid w:val="00B0651D"/>
    <w:rsid w:val="00B46FF8"/>
    <w:rsid w:val="00B476E2"/>
    <w:rsid w:val="00B704D6"/>
    <w:rsid w:val="00B71545"/>
    <w:rsid w:val="00BA4628"/>
    <w:rsid w:val="00BA4A06"/>
    <w:rsid w:val="00BD7EE3"/>
    <w:rsid w:val="00BE7197"/>
    <w:rsid w:val="00C05B81"/>
    <w:rsid w:val="00C17423"/>
    <w:rsid w:val="00C56FE7"/>
    <w:rsid w:val="00C62F61"/>
    <w:rsid w:val="00C644A0"/>
    <w:rsid w:val="00C72001"/>
    <w:rsid w:val="00C81076"/>
    <w:rsid w:val="00C94DB9"/>
    <w:rsid w:val="00C9735B"/>
    <w:rsid w:val="00CA76B7"/>
    <w:rsid w:val="00CB3F13"/>
    <w:rsid w:val="00CC02E5"/>
    <w:rsid w:val="00CD6F3C"/>
    <w:rsid w:val="00D12792"/>
    <w:rsid w:val="00D27391"/>
    <w:rsid w:val="00D31EF6"/>
    <w:rsid w:val="00D50D75"/>
    <w:rsid w:val="00D600CF"/>
    <w:rsid w:val="00D64425"/>
    <w:rsid w:val="00D64662"/>
    <w:rsid w:val="00D67AF9"/>
    <w:rsid w:val="00D700D8"/>
    <w:rsid w:val="00D772E1"/>
    <w:rsid w:val="00DB53F7"/>
    <w:rsid w:val="00DC521D"/>
    <w:rsid w:val="00DE0229"/>
    <w:rsid w:val="00E66F0D"/>
    <w:rsid w:val="00E87AAA"/>
    <w:rsid w:val="00E9762A"/>
    <w:rsid w:val="00EB032D"/>
    <w:rsid w:val="00EE6008"/>
    <w:rsid w:val="00F04E0C"/>
    <w:rsid w:val="00F130DB"/>
    <w:rsid w:val="00F21B13"/>
    <w:rsid w:val="00F27A5B"/>
    <w:rsid w:val="00F33A07"/>
    <w:rsid w:val="00F367DB"/>
    <w:rsid w:val="00F369A7"/>
    <w:rsid w:val="00F47C8E"/>
    <w:rsid w:val="00F5693B"/>
    <w:rsid w:val="00F97B46"/>
    <w:rsid w:val="00FC14D2"/>
    <w:rsid w:val="00FD6204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8A20"/>
  <w15:chartTrackingRefBased/>
  <w15:docId w15:val="{9A2EC7E8-5FE3-40A9-BCE1-FB743FB0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C71E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C7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1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B7154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71545"/>
    <w:pPr>
      <w:spacing w:after="200" w:line="276" w:lineRule="auto"/>
      <w:ind w:left="720"/>
      <w:contextualSpacing/>
    </w:pPr>
  </w:style>
  <w:style w:type="paragraph" w:customStyle="1" w:styleId="a8">
    <w:name w:val="Заголовок статьи"/>
    <w:basedOn w:val="a"/>
    <w:next w:val="a"/>
    <w:uiPriority w:val="99"/>
    <w:rsid w:val="00B7154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B71545"/>
    <w:rPr>
      <w:color w:val="106BBE"/>
    </w:rPr>
  </w:style>
  <w:style w:type="paragraph" w:styleId="a6">
    <w:name w:val="Body Text"/>
    <w:basedOn w:val="a"/>
    <w:link w:val="aa"/>
    <w:uiPriority w:val="99"/>
    <w:semiHidden/>
    <w:unhideWhenUsed/>
    <w:rsid w:val="00B71545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B7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3103-73C1-4A46-A348-A1B063D3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2021-11-01T10:10:00Z</cp:lastPrinted>
  <dcterms:created xsi:type="dcterms:W3CDTF">2020-08-19T06:23:00Z</dcterms:created>
  <dcterms:modified xsi:type="dcterms:W3CDTF">2021-11-01T12:15:00Z</dcterms:modified>
</cp:coreProperties>
</file>